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D3" w:rsidRDefault="00465BD3" w:rsidP="00465BD3">
      <w:pPr>
        <w:jc w:val="center"/>
        <w:rPr>
          <w:b/>
          <w:sz w:val="28"/>
          <w:szCs w:val="28"/>
          <w:lang w:val="lt-LT"/>
        </w:rPr>
      </w:pPr>
      <w:r>
        <w:rPr>
          <w:b/>
          <w:sz w:val="28"/>
          <w:szCs w:val="28"/>
          <w:lang w:val="lt-LT"/>
        </w:rPr>
        <w:t>TRAKŲ GLOBOS IR SOCIALINIŲ PASLAUGŲ CENTRO</w:t>
      </w:r>
    </w:p>
    <w:p w:rsidR="00465BD3" w:rsidRDefault="00465BD3" w:rsidP="00465BD3">
      <w:pPr>
        <w:jc w:val="center"/>
        <w:rPr>
          <w:b/>
          <w:sz w:val="28"/>
          <w:szCs w:val="28"/>
          <w:lang w:val="lt-LT"/>
        </w:rPr>
      </w:pPr>
      <w:r>
        <w:rPr>
          <w:b/>
          <w:sz w:val="28"/>
          <w:szCs w:val="28"/>
          <w:lang w:val="lt-LT"/>
        </w:rPr>
        <w:t xml:space="preserve">BENDRŲJŲ SOCIALINIŲ PASLAUGŲ ORGANIZAVIMO IR TEIKIMO </w:t>
      </w:r>
      <w:bookmarkStart w:id="0" w:name="_GoBack"/>
      <w:bookmarkEnd w:id="0"/>
    </w:p>
    <w:p w:rsidR="00465BD3" w:rsidRDefault="00465BD3" w:rsidP="00465BD3">
      <w:pPr>
        <w:jc w:val="center"/>
        <w:rPr>
          <w:b/>
          <w:sz w:val="28"/>
          <w:szCs w:val="28"/>
          <w:lang w:val="lt-LT"/>
        </w:rPr>
      </w:pPr>
      <w:r>
        <w:rPr>
          <w:b/>
          <w:sz w:val="28"/>
          <w:szCs w:val="28"/>
          <w:lang w:val="lt-LT"/>
        </w:rPr>
        <w:t>TVARKOS APRAŠAS</w:t>
      </w:r>
    </w:p>
    <w:p w:rsidR="00465BD3" w:rsidRDefault="00465BD3" w:rsidP="00465BD3">
      <w:pPr>
        <w:pStyle w:val="Pagrindinistekstas3"/>
        <w:rPr>
          <w:rFonts w:ascii="Times New Roman" w:hAnsi="Times New Roman"/>
          <w:b/>
          <w:szCs w:val="24"/>
        </w:rPr>
      </w:pPr>
    </w:p>
    <w:p w:rsidR="00465BD3" w:rsidRDefault="00465BD3" w:rsidP="00465BD3">
      <w:pPr>
        <w:pStyle w:val="Antrat8"/>
        <w:tabs>
          <w:tab w:val="left" w:pos="1440"/>
          <w:tab w:val="left" w:pos="2880"/>
          <w:tab w:val="left" w:pos="4320"/>
          <w:tab w:val="left" w:pos="5760"/>
          <w:tab w:val="left" w:pos="7200"/>
          <w:tab w:val="left" w:pos="8640"/>
        </w:tabs>
        <w:rPr>
          <w:b/>
          <w:szCs w:val="24"/>
        </w:rPr>
      </w:pPr>
      <w:r>
        <w:rPr>
          <w:b/>
          <w:szCs w:val="24"/>
        </w:rPr>
        <w:t>I. BENDROSIOS NUOSTATOS</w:t>
      </w:r>
    </w:p>
    <w:p w:rsidR="00465BD3" w:rsidRDefault="00465BD3" w:rsidP="00465BD3">
      <w:pPr>
        <w:rPr>
          <w:lang w:val="lt-LT" w:eastAsia="ar-SA"/>
        </w:rPr>
      </w:pPr>
    </w:p>
    <w:p w:rsidR="00465BD3" w:rsidRDefault="00465BD3" w:rsidP="00465BD3">
      <w:pPr>
        <w:ind w:firstLine="720"/>
        <w:jc w:val="both"/>
        <w:rPr>
          <w:sz w:val="24"/>
          <w:szCs w:val="24"/>
          <w:lang w:val="lt-LT"/>
        </w:rPr>
      </w:pPr>
      <w:r>
        <w:rPr>
          <w:sz w:val="24"/>
          <w:szCs w:val="24"/>
          <w:lang w:val="lt-LT"/>
        </w:rPr>
        <w:t>1. Trakų globos ir socialinių paslaugų centro bendrųjų socialinių paslaugų  organizavimo ir teikimo tvarkos aprašas (toliau - Aprašas) nustato bendrųjų socialinių paslaugų rūšis, šių paslaugų gavėjus, skyrimo ir teikimo reikalavimus, mokėjimą už bendrąsias socialines paslaugas ir šių paslaugų dokumentacijos tvarkymą Trakų globos ir socialinių paslaugų centre (toliau – TGSPC).</w:t>
      </w:r>
    </w:p>
    <w:p w:rsidR="00465BD3" w:rsidRDefault="00465BD3" w:rsidP="00465BD3">
      <w:pPr>
        <w:ind w:firstLine="720"/>
        <w:jc w:val="both"/>
        <w:rPr>
          <w:sz w:val="24"/>
          <w:szCs w:val="24"/>
          <w:lang w:val="lt-LT"/>
        </w:rPr>
      </w:pPr>
      <w:r>
        <w:rPr>
          <w:sz w:val="24"/>
          <w:szCs w:val="24"/>
          <w:lang w:val="lt-LT"/>
        </w:rPr>
        <w:t xml:space="preserve">2. Bendrosios socialinės paslaugos organizuojamos ir teikiamos vadovaujantis Lietuvos Respublikos </w:t>
      </w:r>
      <w:r w:rsidRPr="00D264DF">
        <w:rPr>
          <w:sz w:val="24"/>
          <w:szCs w:val="24"/>
          <w:lang w:val="lt-LT"/>
        </w:rPr>
        <w:t>teisės aktais, reglamentuojančiais</w:t>
      </w:r>
      <w:r>
        <w:rPr>
          <w:sz w:val="24"/>
          <w:szCs w:val="24"/>
          <w:lang w:val="lt-LT"/>
        </w:rPr>
        <w:t xml:space="preserve"> socialinių paslaugų teikimą.</w:t>
      </w:r>
    </w:p>
    <w:p w:rsidR="00465BD3" w:rsidRDefault="00465BD3" w:rsidP="00465BD3">
      <w:pPr>
        <w:tabs>
          <w:tab w:val="center" w:pos="4819"/>
          <w:tab w:val="left" w:pos="7875"/>
        </w:tabs>
        <w:jc w:val="both"/>
        <w:rPr>
          <w:sz w:val="24"/>
          <w:szCs w:val="24"/>
          <w:lang w:val="lt-LT"/>
        </w:rPr>
      </w:pPr>
      <w:r>
        <w:rPr>
          <w:sz w:val="24"/>
          <w:szCs w:val="24"/>
          <w:lang w:val="lt-LT"/>
        </w:rPr>
        <w:tab/>
        <w:t xml:space="preserve">            3. Šiame Apraše vartojamos sąvokos atitinka Socialinių paslaugų įstatyme ir kituose teisės aktuose, reglamentuojančiuose socialines paslaugas, apibrėžtas sąvokas.</w:t>
      </w:r>
    </w:p>
    <w:p w:rsidR="00465BD3" w:rsidRDefault="00465BD3" w:rsidP="00465BD3">
      <w:pPr>
        <w:ind w:firstLine="720"/>
        <w:jc w:val="both"/>
        <w:rPr>
          <w:sz w:val="24"/>
          <w:szCs w:val="24"/>
          <w:lang w:val="lt-LT"/>
        </w:rPr>
      </w:pPr>
      <w:r>
        <w:rPr>
          <w:sz w:val="24"/>
          <w:szCs w:val="24"/>
          <w:lang w:val="lt-LT"/>
        </w:rPr>
        <w:t>4. Bendrosios socialinės paslaugos teikiamos Trakų rajono savivaldybėje teritorijoje faktiškai gyvenantiems asmenims (šeimoms).</w:t>
      </w:r>
    </w:p>
    <w:p w:rsidR="00465BD3" w:rsidRDefault="00465BD3" w:rsidP="00465BD3">
      <w:pPr>
        <w:ind w:firstLine="720"/>
        <w:jc w:val="both"/>
        <w:rPr>
          <w:sz w:val="24"/>
          <w:szCs w:val="24"/>
          <w:lang w:val="lt-LT"/>
        </w:rPr>
      </w:pPr>
      <w:r>
        <w:rPr>
          <w:sz w:val="24"/>
          <w:szCs w:val="24"/>
          <w:lang w:val="lt-LT"/>
        </w:rPr>
        <w:t>5. Bendrosios socialinės paslaugos teikiamos</w:t>
      </w:r>
      <w:r w:rsidRPr="00C83A8F">
        <w:rPr>
          <w:sz w:val="24"/>
          <w:szCs w:val="24"/>
          <w:lang w:val="lt-LT"/>
        </w:rPr>
        <w:t xml:space="preserve"> </w:t>
      </w:r>
      <w:r>
        <w:rPr>
          <w:sz w:val="24"/>
          <w:szCs w:val="24"/>
          <w:lang w:val="lt-LT"/>
        </w:rPr>
        <w:t>Trakų globos ir socialinių paslaugų centro patalpose, esančiose adresu: Birutės g. 7, Trakai.</w:t>
      </w:r>
    </w:p>
    <w:p w:rsidR="00465BD3" w:rsidRDefault="00465BD3" w:rsidP="00465BD3">
      <w:pPr>
        <w:ind w:firstLine="720"/>
        <w:jc w:val="both"/>
        <w:rPr>
          <w:sz w:val="24"/>
          <w:szCs w:val="24"/>
          <w:lang w:val="lt-LT"/>
        </w:rPr>
      </w:pPr>
    </w:p>
    <w:p w:rsidR="00465BD3" w:rsidRDefault="00465BD3" w:rsidP="00465BD3">
      <w:pPr>
        <w:ind w:firstLine="720"/>
        <w:jc w:val="center"/>
        <w:rPr>
          <w:b/>
          <w:sz w:val="24"/>
          <w:szCs w:val="24"/>
          <w:lang w:val="lt-LT"/>
        </w:rPr>
      </w:pPr>
      <w:r>
        <w:rPr>
          <w:b/>
          <w:sz w:val="24"/>
          <w:szCs w:val="24"/>
          <w:lang w:val="lt-LT"/>
        </w:rPr>
        <w:t>II. BENDRŲJŲ SOCIALINIŲ PASLAUGŲ RŪŠYS</w:t>
      </w:r>
    </w:p>
    <w:p w:rsidR="00465BD3" w:rsidRDefault="00465BD3" w:rsidP="00465BD3">
      <w:pPr>
        <w:ind w:firstLine="720"/>
        <w:jc w:val="center"/>
        <w:rPr>
          <w:b/>
          <w:sz w:val="24"/>
          <w:szCs w:val="24"/>
          <w:lang w:val="lt-LT"/>
        </w:rPr>
      </w:pPr>
    </w:p>
    <w:p w:rsidR="00465BD3" w:rsidRDefault="00465BD3" w:rsidP="00465BD3">
      <w:pPr>
        <w:ind w:firstLine="720"/>
        <w:jc w:val="both"/>
        <w:rPr>
          <w:sz w:val="24"/>
          <w:szCs w:val="24"/>
          <w:lang w:val="lt-LT"/>
        </w:rPr>
      </w:pPr>
      <w:r>
        <w:rPr>
          <w:sz w:val="24"/>
          <w:szCs w:val="24"/>
          <w:lang w:val="lt-LT"/>
        </w:rPr>
        <w:t>6.</w:t>
      </w:r>
      <w:r>
        <w:rPr>
          <w:lang w:val="lt-LT"/>
        </w:rPr>
        <w:t xml:space="preserve"> </w:t>
      </w:r>
      <w:r>
        <w:rPr>
          <w:sz w:val="24"/>
          <w:szCs w:val="24"/>
          <w:lang w:val="lt-LT"/>
        </w:rPr>
        <w:t xml:space="preserve">Bendrosios socialinės paslaugos teikiamos asmeniui (šeimai), kurio gebėjimai savarankiškai rūpintis asmeniniu (šeimos) gyvenimu ir dalyvauti visuomenės gyvenime gali būti ugdomi ar kompensuojami atskiromis, be nuolatinės specialistų priežiūros teikiamomis paslaugomis.  </w:t>
      </w:r>
    </w:p>
    <w:p w:rsidR="00465BD3" w:rsidRDefault="00465BD3" w:rsidP="00465BD3">
      <w:pPr>
        <w:ind w:firstLine="720"/>
        <w:jc w:val="both"/>
        <w:rPr>
          <w:sz w:val="24"/>
          <w:szCs w:val="24"/>
          <w:lang w:val="lt-LT"/>
        </w:rPr>
      </w:pPr>
      <w:r>
        <w:rPr>
          <w:sz w:val="24"/>
          <w:szCs w:val="24"/>
          <w:lang w:val="lt-LT"/>
        </w:rPr>
        <w:t>Bendrųjų socialinių paslaugų teikimo trukmė / dažnumas priklauso nuo asmens (šeimos) socialinių paslaugų poreikio.</w:t>
      </w:r>
    </w:p>
    <w:p w:rsidR="00465BD3" w:rsidRDefault="00465BD3" w:rsidP="00465BD3">
      <w:pPr>
        <w:ind w:firstLine="720"/>
        <w:jc w:val="both"/>
        <w:rPr>
          <w:sz w:val="24"/>
          <w:szCs w:val="24"/>
          <w:lang w:val="lt-LT"/>
        </w:rPr>
      </w:pPr>
      <w:r>
        <w:rPr>
          <w:sz w:val="24"/>
          <w:szCs w:val="24"/>
          <w:lang w:val="lt-LT"/>
        </w:rPr>
        <w:t>7. Trakų globos ir socialinių paslaugų centro teikiamos šios bendrosios socialinės paslaugos:</w:t>
      </w:r>
      <w:r>
        <w:tab/>
      </w:r>
    </w:p>
    <w:tbl>
      <w:tblPr>
        <w:tblW w:w="0" w:type="auto"/>
        <w:tblInd w:w="-92" w:type="dxa"/>
        <w:tblLayout w:type="fixed"/>
        <w:tblLook w:val="04A0" w:firstRow="1" w:lastRow="0" w:firstColumn="1" w:lastColumn="0" w:noHBand="0" w:noVBand="1"/>
      </w:tblPr>
      <w:tblGrid>
        <w:gridCol w:w="717"/>
        <w:gridCol w:w="2997"/>
        <w:gridCol w:w="3850"/>
        <w:gridCol w:w="2268"/>
      </w:tblGrid>
      <w:tr w:rsidR="00465BD3" w:rsidTr="00F80E62">
        <w:tc>
          <w:tcPr>
            <w:tcW w:w="71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center"/>
              <w:rPr>
                <w:b/>
                <w:sz w:val="22"/>
                <w:szCs w:val="22"/>
                <w:lang w:eastAsia="ar-SA"/>
              </w:rPr>
            </w:pPr>
            <w:proofErr w:type="spellStart"/>
            <w:r>
              <w:rPr>
                <w:b/>
                <w:sz w:val="22"/>
                <w:szCs w:val="22"/>
              </w:rPr>
              <w:t>Eil</w:t>
            </w:r>
            <w:proofErr w:type="spellEnd"/>
            <w:r>
              <w:rPr>
                <w:b/>
                <w:sz w:val="22"/>
                <w:szCs w:val="22"/>
              </w:rPr>
              <w:t>. Nr.</w:t>
            </w:r>
          </w:p>
        </w:tc>
        <w:tc>
          <w:tcPr>
            <w:tcW w:w="299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center"/>
              <w:rPr>
                <w:b/>
                <w:sz w:val="22"/>
                <w:szCs w:val="22"/>
                <w:lang w:eastAsia="ar-SA"/>
              </w:rPr>
            </w:pPr>
            <w:r>
              <w:rPr>
                <w:b/>
                <w:sz w:val="22"/>
                <w:szCs w:val="22"/>
              </w:rPr>
              <w:t xml:space="preserve">Paslaugos </w:t>
            </w:r>
            <w:proofErr w:type="spellStart"/>
            <w:r>
              <w:rPr>
                <w:b/>
                <w:sz w:val="22"/>
                <w:szCs w:val="22"/>
              </w:rPr>
              <w:t>pavadinimas</w:t>
            </w:r>
            <w:proofErr w:type="spellEnd"/>
          </w:p>
        </w:tc>
        <w:tc>
          <w:tcPr>
            <w:tcW w:w="3850"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center"/>
              <w:rPr>
                <w:b/>
                <w:sz w:val="22"/>
                <w:szCs w:val="22"/>
                <w:lang w:eastAsia="ar-SA"/>
              </w:rPr>
            </w:pPr>
            <w:r>
              <w:rPr>
                <w:b/>
                <w:sz w:val="22"/>
                <w:szCs w:val="22"/>
              </w:rPr>
              <w:t xml:space="preserve">Paslaugos </w:t>
            </w:r>
            <w:proofErr w:type="spellStart"/>
            <w:r>
              <w:rPr>
                <w:b/>
                <w:sz w:val="22"/>
                <w:szCs w:val="22"/>
              </w:rPr>
              <w:t>apibūdinimas</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465BD3" w:rsidRDefault="00465BD3" w:rsidP="00F80E62">
            <w:pPr>
              <w:suppressAutoHyphens/>
              <w:snapToGrid w:val="0"/>
              <w:jc w:val="center"/>
              <w:rPr>
                <w:b/>
                <w:sz w:val="22"/>
                <w:szCs w:val="22"/>
                <w:lang w:eastAsia="ar-SA"/>
              </w:rPr>
            </w:pPr>
            <w:r>
              <w:rPr>
                <w:b/>
                <w:sz w:val="22"/>
                <w:szCs w:val="22"/>
              </w:rPr>
              <w:t xml:space="preserve">Paslaugos </w:t>
            </w:r>
            <w:proofErr w:type="spellStart"/>
            <w:r>
              <w:rPr>
                <w:b/>
                <w:sz w:val="22"/>
                <w:szCs w:val="22"/>
              </w:rPr>
              <w:t>teikimo</w:t>
            </w:r>
            <w:proofErr w:type="spellEnd"/>
            <w:r>
              <w:rPr>
                <w:b/>
                <w:sz w:val="22"/>
                <w:szCs w:val="22"/>
              </w:rPr>
              <w:t xml:space="preserve"> </w:t>
            </w:r>
            <w:proofErr w:type="spellStart"/>
            <w:r>
              <w:rPr>
                <w:b/>
                <w:sz w:val="22"/>
                <w:szCs w:val="22"/>
              </w:rPr>
              <w:t>trukmė</w:t>
            </w:r>
            <w:proofErr w:type="spellEnd"/>
            <w:r>
              <w:rPr>
                <w:b/>
                <w:sz w:val="22"/>
                <w:szCs w:val="22"/>
              </w:rPr>
              <w:t>/</w:t>
            </w:r>
            <w:proofErr w:type="spellStart"/>
            <w:r>
              <w:rPr>
                <w:b/>
                <w:sz w:val="22"/>
                <w:szCs w:val="22"/>
              </w:rPr>
              <w:t>dažnumas</w:t>
            </w:r>
            <w:proofErr w:type="spellEnd"/>
          </w:p>
        </w:tc>
      </w:tr>
      <w:tr w:rsidR="00465BD3" w:rsidTr="00F80E62">
        <w:tc>
          <w:tcPr>
            <w:tcW w:w="71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r>
              <w:rPr>
                <w:sz w:val="22"/>
                <w:szCs w:val="22"/>
              </w:rPr>
              <w:t>1.</w:t>
            </w:r>
          </w:p>
        </w:tc>
        <w:tc>
          <w:tcPr>
            <w:tcW w:w="2997" w:type="dxa"/>
            <w:tcBorders>
              <w:top w:val="single" w:sz="4" w:space="0" w:color="000000"/>
              <w:left w:val="single" w:sz="4" w:space="0" w:color="000000"/>
              <w:bottom w:val="single" w:sz="4" w:space="0" w:color="000000"/>
              <w:right w:val="nil"/>
            </w:tcBorders>
          </w:tcPr>
          <w:p w:rsidR="00465BD3" w:rsidRDefault="00465BD3" w:rsidP="00F80E62">
            <w:pPr>
              <w:snapToGrid w:val="0"/>
              <w:jc w:val="both"/>
              <w:rPr>
                <w:sz w:val="22"/>
                <w:szCs w:val="22"/>
                <w:lang w:eastAsia="ar-SA"/>
              </w:rPr>
            </w:pPr>
            <w:proofErr w:type="spellStart"/>
            <w:r>
              <w:rPr>
                <w:sz w:val="22"/>
                <w:szCs w:val="22"/>
              </w:rPr>
              <w:t>Informavimas</w:t>
            </w:r>
            <w:proofErr w:type="spellEnd"/>
          </w:p>
          <w:p w:rsidR="00465BD3" w:rsidRDefault="00465BD3" w:rsidP="00F80E62">
            <w:pPr>
              <w:suppressAutoHyphens/>
              <w:jc w:val="both"/>
              <w:rPr>
                <w:sz w:val="22"/>
                <w:szCs w:val="22"/>
                <w:lang w:eastAsia="ar-SA"/>
              </w:rPr>
            </w:pPr>
          </w:p>
        </w:tc>
        <w:tc>
          <w:tcPr>
            <w:tcW w:w="3850"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proofErr w:type="spellStart"/>
            <w:r>
              <w:rPr>
                <w:sz w:val="22"/>
                <w:szCs w:val="22"/>
              </w:rPr>
              <w:t>Reikalingos</w:t>
            </w:r>
            <w:proofErr w:type="spellEnd"/>
            <w:r>
              <w:rPr>
                <w:sz w:val="22"/>
                <w:szCs w:val="22"/>
              </w:rPr>
              <w:t xml:space="preserve"> </w:t>
            </w:r>
            <w:proofErr w:type="spellStart"/>
            <w:r>
              <w:rPr>
                <w:sz w:val="22"/>
                <w:szCs w:val="22"/>
              </w:rPr>
              <w:t>informacijos</w:t>
            </w:r>
            <w:proofErr w:type="spellEnd"/>
            <w:r>
              <w:rPr>
                <w:sz w:val="22"/>
                <w:szCs w:val="22"/>
              </w:rPr>
              <w:t xml:space="preserve"> </w:t>
            </w:r>
            <w:proofErr w:type="spellStart"/>
            <w:r>
              <w:rPr>
                <w:sz w:val="22"/>
                <w:szCs w:val="22"/>
              </w:rPr>
              <w:t>apie</w:t>
            </w:r>
            <w:proofErr w:type="spellEnd"/>
            <w:r>
              <w:rPr>
                <w:sz w:val="22"/>
                <w:szCs w:val="22"/>
              </w:rPr>
              <w:t xml:space="preserve"> </w:t>
            </w:r>
            <w:proofErr w:type="spellStart"/>
            <w:r>
              <w:rPr>
                <w:sz w:val="22"/>
                <w:szCs w:val="22"/>
              </w:rPr>
              <w:t>socialinę</w:t>
            </w:r>
            <w:proofErr w:type="spellEnd"/>
            <w:r>
              <w:rPr>
                <w:sz w:val="22"/>
                <w:szCs w:val="22"/>
              </w:rPr>
              <w:t xml:space="preserve"> </w:t>
            </w:r>
            <w:proofErr w:type="spellStart"/>
            <w:r>
              <w:rPr>
                <w:sz w:val="22"/>
                <w:szCs w:val="22"/>
              </w:rPr>
              <w:t>pagalbą</w:t>
            </w:r>
            <w:proofErr w:type="spellEnd"/>
            <w:r>
              <w:rPr>
                <w:sz w:val="22"/>
                <w:szCs w:val="22"/>
              </w:rPr>
              <w:t xml:space="preserve"> </w:t>
            </w:r>
            <w:proofErr w:type="spellStart"/>
            <w:r>
              <w:rPr>
                <w:sz w:val="22"/>
                <w:szCs w:val="22"/>
              </w:rPr>
              <w:t>suteikimas</w:t>
            </w:r>
            <w:proofErr w:type="spellEnd"/>
            <w:r>
              <w:rPr>
                <w:sz w:val="22"/>
                <w:szCs w:val="22"/>
              </w:rPr>
              <w:t>.</w:t>
            </w:r>
          </w:p>
        </w:tc>
        <w:tc>
          <w:tcPr>
            <w:tcW w:w="2268" w:type="dxa"/>
            <w:tcBorders>
              <w:top w:val="single" w:sz="4" w:space="0" w:color="000000"/>
              <w:left w:val="single" w:sz="4" w:space="0" w:color="000000"/>
              <w:bottom w:val="single" w:sz="4" w:space="0" w:color="000000"/>
              <w:right w:val="single" w:sz="4" w:space="0" w:color="000000"/>
            </w:tcBorders>
            <w:hideMark/>
          </w:tcPr>
          <w:p w:rsidR="00465BD3" w:rsidRDefault="00465BD3" w:rsidP="00F80E62">
            <w:pPr>
              <w:suppressAutoHyphens/>
              <w:snapToGrid w:val="0"/>
              <w:jc w:val="both"/>
              <w:rPr>
                <w:sz w:val="22"/>
                <w:szCs w:val="22"/>
                <w:lang w:eastAsia="ar-SA"/>
              </w:rPr>
            </w:pPr>
            <w:proofErr w:type="spellStart"/>
            <w:r>
              <w:rPr>
                <w:sz w:val="22"/>
                <w:szCs w:val="22"/>
              </w:rPr>
              <w:t>Vienkartinis</w:t>
            </w:r>
            <w:proofErr w:type="spellEnd"/>
          </w:p>
        </w:tc>
      </w:tr>
      <w:tr w:rsidR="00465BD3" w:rsidTr="00F80E62">
        <w:tc>
          <w:tcPr>
            <w:tcW w:w="71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r>
              <w:rPr>
                <w:sz w:val="22"/>
                <w:szCs w:val="22"/>
              </w:rPr>
              <w:t>2.</w:t>
            </w:r>
          </w:p>
        </w:tc>
        <w:tc>
          <w:tcPr>
            <w:tcW w:w="2997" w:type="dxa"/>
            <w:tcBorders>
              <w:top w:val="single" w:sz="4" w:space="0" w:color="000000"/>
              <w:left w:val="single" w:sz="4" w:space="0" w:color="000000"/>
              <w:bottom w:val="single" w:sz="4" w:space="0" w:color="000000"/>
              <w:right w:val="nil"/>
            </w:tcBorders>
          </w:tcPr>
          <w:p w:rsidR="00465BD3" w:rsidRDefault="00465BD3" w:rsidP="00F80E62">
            <w:pPr>
              <w:snapToGrid w:val="0"/>
              <w:jc w:val="both"/>
              <w:rPr>
                <w:sz w:val="22"/>
                <w:szCs w:val="22"/>
                <w:lang w:eastAsia="ar-SA"/>
              </w:rPr>
            </w:pPr>
            <w:proofErr w:type="spellStart"/>
            <w:r>
              <w:rPr>
                <w:sz w:val="22"/>
                <w:szCs w:val="22"/>
              </w:rPr>
              <w:t>Konsultavimas</w:t>
            </w:r>
            <w:proofErr w:type="spellEnd"/>
          </w:p>
          <w:p w:rsidR="00465BD3" w:rsidRDefault="00465BD3" w:rsidP="00F80E62">
            <w:pPr>
              <w:suppressAutoHyphens/>
              <w:jc w:val="both"/>
              <w:rPr>
                <w:sz w:val="22"/>
                <w:szCs w:val="22"/>
                <w:lang w:eastAsia="ar-SA"/>
              </w:rPr>
            </w:pPr>
          </w:p>
        </w:tc>
        <w:tc>
          <w:tcPr>
            <w:tcW w:w="3850"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proofErr w:type="spellStart"/>
            <w:r>
              <w:rPr>
                <w:sz w:val="22"/>
                <w:szCs w:val="22"/>
              </w:rPr>
              <w:t>Kartu</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asmeniu</w:t>
            </w:r>
            <w:proofErr w:type="spellEnd"/>
            <w:r>
              <w:rPr>
                <w:sz w:val="22"/>
                <w:szCs w:val="22"/>
              </w:rPr>
              <w:t xml:space="preserve"> </w:t>
            </w:r>
            <w:proofErr w:type="spellStart"/>
            <w:r>
              <w:rPr>
                <w:sz w:val="22"/>
                <w:szCs w:val="22"/>
              </w:rPr>
              <w:t>analizuojama</w:t>
            </w:r>
            <w:proofErr w:type="spellEnd"/>
            <w:r>
              <w:rPr>
                <w:sz w:val="22"/>
                <w:szCs w:val="22"/>
              </w:rPr>
              <w:t xml:space="preserve"> </w:t>
            </w:r>
            <w:proofErr w:type="spellStart"/>
            <w:r>
              <w:rPr>
                <w:sz w:val="22"/>
                <w:szCs w:val="22"/>
              </w:rPr>
              <w:t>asmens</w:t>
            </w:r>
            <w:proofErr w:type="spellEnd"/>
            <w:r>
              <w:rPr>
                <w:sz w:val="22"/>
                <w:szCs w:val="22"/>
              </w:rPr>
              <w:t xml:space="preserve"> (</w:t>
            </w:r>
            <w:proofErr w:type="spellStart"/>
            <w:r>
              <w:rPr>
                <w:sz w:val="22"/>
                <w:szCs w:val="22"/>
              </w:rPr>
              <w:t>šeimos</w:t>
            </w:r>
            <w:proofErr w:type="spellEnd"/>
            <w:r>
              <w:rPr>
                <w:sz w:val="22"/>
                <w:szCs w:val="22"/>
              </w:rPr>
              <w:t xml:space="preserve">) </w:t>
            </w:r>
            <w:proofErr w:type="spellStart"/>
            <w:r>
              <w:rPr>
                <w:sz w:val="22"/>
                <w:szCs w:val="22"/>
              </w:rPr>
              <w:t>probleminė</w:t>
            </w:r>
            <w:proofErr w:type="spellEnd"/>
            <w:r>
              <w:rPr>
                <w:sz w:val="22"/>
                <w:szCs w:val="22"/>
              </w:rPr>
              <w:t xml:space="preserve"> </w:t>
            </w:r>
            <w:proofErr w:type="spellStart"/>
            <w:r>
              <w:rPr>
                <w:sz w:val="22"/>
                <w:szCs w:val="22"/>
              </w:rPr>
              <w:t>situacija</w:t>
            </w:r>
            <w:proofErr w:type="spellEnd"/>
            <w:r>
              <w:rPr>
                <w:sz w:val="22"/>
                <w:szCs w:val="22"/>
              </w:rPr>
              <w:t xml:space="preserve"> ir </w:t>
            </w:r>
            <w:proofErr w:type="spellStart"/>
            <w:r>
              <w:rPr>
                <w:sz w:val="22"/>
                <w:szCs w:val="22"/>
              </w:rPr>
              <w:t>ieškoma</w:t>
            </w:r>
            <w:proofErr w:type="spellEnd"/>
            <w:r>
              <w:rPr>
                <w:sz w:val="22"/>
                <w:szCs w:val="22"/>
              </w:rPr>
              <w:t xml:space="preserve"> </w:t>
            </w:r>
            <w:proofErr w:type="spellStart"/>
            <w:r>
              <w:rPr>
                <w:sz w:val="22"/>
                <w:szCs w:val="22"/>
              </w:rPr>
              <w:t>problemos</w:t>
            </w:r>
            <w:proofErr w:type="spellEnd"/>
            <w:r>
              <w:rPr>
                <w:sz w:val="22"/>
                <w:szCs w:val="22"/>
              </w:rPr>
              <w:t xml:space="preserve"> </w:t>
            </w:r>
            <w:proofErr w:type="spellStart"/>
            <w:r>
              <w:rPr>
                <w:sz w:val="22"/>
                <w:szCs w:val="22"/>
              </w:rPr>
              <w:t>sprendimo</w:t>
            </w:r>
            <w:proofErr w:type="spellEnd"/>
            <w:r>
              <w:rPr>
                <w:sz w:val="22"/>
                <w:szCs w:val="22"/>
              </w:rPr>
              <w:t xml:space="preserve"> </w:t>
            </w:r>
            <w:proofErr w:type="spellStart"/>
            <w:r>
              <w:rPr>
                <w:sz w:val="22"/>
                <w:szCs w:val="22"/>
              </w:rPr>
              <w:t>būdų</w:t>
            </w:r>
            <w:proofErr w:type="spellEnd"/>
            <w:r>
              <w:rPr>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465BD3" w:rsidRDefault="00465BD3" w:rsidP="00F80E62">
            <w:pPr>
              <w:snapToGrid w:val="0"/>
              <w:jc w:val="both"/>
              <w:rPr>
                <w:sz w:val="22"/>
                <w:szCs w:val="22"/>
                <w:lang w:eastAsia="ar-SA"/>
              </w:rPr>
            </w:pPr>
            <w:proofErr w:type="spellStart"/>
            <w:r>
              <w:rPr>
                <w:sz w:val="22"/>
                <w:szCs w:val="22"/>
              </w:rPr>
              <w:t>Iki</w:t>
            </w:r>
            <w:proofErr w:type="spellEnd"/>
            <w:r>
              <w:rPr>
                <w:sz w:val="22"/>
                <w:szCs w:val="22"/>
              </w:rPr>
              <w:t xml:space="preserve"> </w:t>
            </w:r>
            <w:proofErr w:type="spellStart"/>
            <w:r>
              <w:rPr>
                <w:sz w:val="22"/>
                <w:szCs w:val="22"/>
              </w:rPr>
              <w:t>problemos</w:t>
            </w:r>
            <w:proofErr w:type="spellEnd"/>
          </w:p>
          <w:p w:rsidR="00465BD3" w:rsidRDefault="00465BD3" w:rsidP="00F80E62">
            <w:pPr>
              <w:suppressAutoHyphens/>
              <w:snapToGrid w:val="0"/>
              <w:jc w:val="both"/>
              <w:rPr>
                <w:sz w:val="22"/>
                <w:szCs w:val="22"/>
                <w:lang w:eastAsia="ar-SA"/>
              </w:rPr>
            </w:pPr>
            <w:proofErr w:type="spellStart"/>
            <w:r>
              <w:rPr>
                <w:sz w:val="22"/>
                <w:szCs w:val="22"/>
              </w:rPr>
              <w:t>išsprendimo</w:t>
            </w:r>
            <w:proofErr w:type="spellEnd"/>
          </w:p>
        </w:tc>
      </w:tr>
      <w:tr w:rsidR="00465BD3" w:rsidTr="00F80E62">
        <w:tc>
          <w:tcPr>
            <w:tcW w:w="71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r>
              <w:rPr>
                <w:sz w:val="22"/>
                <w:szCs w:val="22"/>
              </w:rPr>
              <w:t>3.</w:t>
            </w:r>
          </w:p>
        </w:tc>
        <w:tc>
          <w:tcPr>
            <w:tcW w:w="2997" w:type="dxa"/>
            <w:tcBorders>
              <w:top w:val="single" w:sz="4" w:space="0" w:color="000000"/>
              <w:left w:val="single" w:sz="4" w:space="0" w:color="000000"/>
              <w:bottom w:val="single" w:sz="4" w:space="0" w:color="000000"/>
              <w:right w:val="nil"/>
            </w:tcBorders>
          </w:tcPr>
          <w:p w:rsidR="00465BD3" w:rsidRDefault="00465BD3" w:rsidP="00F80E62">
            <w:pPr>
              <w:snapToGrid w:val="0"/>
              <w:jc w:val="both"/>
              <w:rPr>
                <w:sz w:val="22"/>
                <w:szCs w:val="22"/>
                <w:lang w:eastAsia="ar-SA"/>
              </w:rPr>
            </w:pPr>
            <w:proofErr w:type="spellStart"/>
            <w:r>
              <w:rPr>
                <w:sz w:val="22"/>
                <w:szCs w:val="22"/>
              </w:rPr>
              <w:t>Tarpininkavimas</w:t>
            </w:r>
            <w:proofErr w:type="spellEnd"/>
            <w:r>
              <w:rPr>
                <w:sz w:val="22"/>
                <w:szCs w:val="22"/>
              </w:rPr>
              <w:t xml:space="preserve"> ir</w:t>
            </w:r>
          </w:p>
          <w:p w:rsidR="00465BD3" w:rsidRDefault="00465BD3" w:rsidP="00F80E62">
            <w:pPr>
              <w:jc w:val="both"/>
              <w:rPr>
                <w:sz w:val="22"/>
                <w:szCs w:val="22"/>
              </w:rPr>
            </w:pPr>
            <w:proofErr w:type="spellStart"/>
            <w:r>
              <w:rPr>
                <w:sz w:val="22"/>
                <w:szCs w:val="22"/>
              </w:rPr>
              <w:t>atstovavimas</w:t>
            </w:r>
            <w:proofErr w:type="spellEnd"/>
          </w:p>
          <w:p w:rsidR="00465BD3" w:rsidRDefault="00465BD3" w:rsidP="00F80E62">
            <w:pPr>
              <w:suppressAutoHyphens/>
              <w:jc w:val="both"/>
              <w:rPr>
                <w:sz w:val="22"/>
                <w:szCs w:val="22"/>
                <w:lang w:eastAsia="ar-SA"/>
              </w:rPr>
            </w:pPr>
          </w:p>
        </w:tc>
        <w:tc>
          <w:tcPr>
            <w:tcW w:w="3850" w:type="dxa"/>
            <w:tcBorders>
              <w:top w:val="single" w:sz="4" w:space="0" w:color="000000"/>
              <w:left w:val="single" w:sz="4" w:space="0" w:color="000000"/>
              <w:bottom w:val="single" w:sz="4" w:space="0" w:color="000000"/>
              <w:right w:val="nil"/>
            </w:tcBorders>
            <w:hideMark/>
          </w:tcPr>
          <w:p w:rsidR="00465BD3" w:rsidRDefault="00465BD3" w:rsidP="00F80E62">
            <w:pPr>
              <w:snapToGrid w:val="0"/>
              <w:jc w:val="both"/>
              <w:rPr>
                <w:sz w:val="22"/>
                <w:szCs w:val="22"/>
              </w:rPr>
            </w:pPr>
            <w:r>
              <w:rPr>
                <w:sz w:val="22"/>
                <w:szCs w:val="22"/>
              </w:rPr>
              <w:t xml:space="preserve">3.1. </w:t>
            </w:r>
            <w:proofErr w:type="spellStart"/>
            <w:r>
              <w:rPr>
                <w:sz w:val="22"/>
                <w:szCs w:val="22"/>
              </w:rPr>
              <w:t>Tarpininkavimas</w:t>
            </w:r>
            <w:proofErr w:type="spellEnd"/>
            <w:r>
              <w:rPr>
                <w:sz w:val="22"/>
                <w:szCs w:val="22"/>
              </w:rPr>
              <w:t xml:space="preserve"> tarp </w:t>
            </w:r>
            <w:proofErr w:type="spellStart"/>
            <w:r>
              <w:rPr>
                <w:sz w:val="22"/>
                <w:szCs w:val="22"/>
              </w:rPr>
              <w:t>asmens</w:t>
            </w:r>
            <w:proofErr w:type="spellEnd"/>
            <w:r>
              <w:rPr>
                <w:sz w:val="22"/>
                <w:szCs w:val="22"/>
              </w:rPr>
              <w:t xml:space="preserve"> ir </w:t>
            </w:r>
            <w:proofErr w:type="spellStart"/>
            <w:r>
              <w:rPr>
                <w:sz w:val="22"/>
                <w:szCs w:val="22"/>
              </w:rPr>
              <w:t>jo</w:t>
            </w:r>
            <w:proofErr w:type="spellEnd"/>
            <w:r>
              <w:rPr>
                <w:sz w:val="22"/>
                <w:szCs w:val="22"/>
              </w:rPr>
              <w:t xml:space="preserve"> </w:t>
            </w:r>
            <w:proofErr w:type="spellStart"/>
            <w:r>
              <w:rPr>
                <w:sz w:val="22"/>
                <w:szCs w:val="22"/>
              </w:rPr>
              <w:t>aplinkos</w:t>
            </w:r>
            <w:proofErr w:type="spellEnd"/>
            <w:r>
              <w:rPr>
                <w:sz w:val="22"/>
                <w:szCs w:val="22"/>
              </w:rPr>
              <w:t xml:space="preserve"> (</w:t>
            </w:r>
            <w:proofErr w:type="spellStart"/>
            <w:r>
              <w:rPr>
                <w:sz w:val="22"/>
                <w:szCs w:val="22"/>
              </w:rPr>
              <w:t>šeimos</w:t>
            </w:r>
            <w:proofErr w:type="spellEnd"/>
            <w:r>
              <w:rPr>
                <w:sz w:val="22"/>
                <w:szCs w:val="22"/>
              </w:rPr>
              <w:t xml:space="preserve"> </w:t>
            </w:r>
            <w:proofErr w:type="spellStart"/>
            <w:r>
              <w:rPr>
                <w:sz w:val="22"/>
                <w:szCs w:val="22"/>
              </w:rPr>
              <w:t>narių</w:t>
            </w:r>
            <w:proofErr w:type="spellEnd"/>
            <w:r>
              <w:rPr>
                <w:sz w:val="22"/>
                <w:szCs w:val="22"/>
              </w:rPr>
              <w:t xml:space="preserve">, </w:t>
            </w:r>
            <w:proofErr w:type="spellStart"/>
            <w:r>
              <w:rPr>
                <w:sz w:val="22"/>
                <w:szCs w:val="22"/>
              </w:rPr>
              <w:t>kitų</w:t>
            </w:r>
            <w:proofErr w:type="spellEnd"/>
            <w:r>
              <w:rPr>
                <w:sz w:val="22"/>
                <w:szCs w:val="22"/>
              </w:rPr>
              <w:t xml:space="preserve"> </w:t>
            </w:r>
            <w:proofErr w:type="spellStart"/>
            <w:r>
              <w:rPr>
                <w:sz w:val="22"/>
                <w:szCs w:val="22"/>
              </w:rPr>
              <w:t>artimųjų</w:t>
            </w:r>
            <w:proofErr w:type="spellEnd"/>
            <w:r>
              <w:rPr>
                <w:sz w:val="22"/>
                <w:szCs w:val="22"/>
              </w:rPr>
              <w:t xml:space="preserve">, </w:t>
            </w:r>
            <w:proofErr w:type="spellStart"/>
            <w:r>
              <w:rPr>
                <w:sz w:val="22"/>
                <w:szCs w:val="22"/>
              </w:rPr>
              <w:t>kaimynų</w:t>
            </w:r>
            <w:proofErr w:type="spellEnd"/>
            <w:r>
              <w:rPr>
                <w:sz w:val="22"/>
                <w:szCs w:val="22"/>
              </w:rPr>
              <w:t xml:space="preserve">, </w:t>
            </w:r>
            <w:proofErr w:type="spellStart"/>
            <w:r>
              <w:rPr>
                <w:sz w:val="22"/>
                <w:szCs w:val="22"/>
              </w:rPr>
              <w:t>kitų</w:t>
            </w:r>
            <w:proofErr w:type="spellEnd"/>
            <w:r>
              <w:rPr>
                <w:sz w:val="22"/>
                <w:szCs w:val="22"/>
              </w:rPr>
              <w:t xml:space="preserve"> </w:t>
            </w:r>
            <w:proofErr w:type="spellStart"/>
            <w:r>
              <w:rPr>
                <w:sz w:val="22"/>
                <w:szCs w:val="22"/>
              </w:rPr>
              <w:t>asmenų</w:t>
            </w:r>
            <w:proofErr w:type="spellEnd"/>
            <w:r>
              <w:rPr>
                <w:sz w:val="22"/>
                <w:szCs w:val="22"/>
              </w:rPr>
              <w:t xml:space="preserve"> ir </w:t>
            </w:r>
            <w:proofErr w:type="spellStart"/>
            <w:r>
              <w:rPr>
                <w:sz w:val="22"/>
                <w:szCs w:val="22"/>
              </w:rPr>
              <w:t>institucijų</w:t>
            </w:r>
            <w:proofErr w:type="spellEnd"/>
            <w:r>
              <w:rPr>
                <w:sz w:val="22"/>
                <w:szCs w:val="22"/>
              </w:rPr>
              <w:t xml:space="preserve">, </w:t>
            </w:r>
            <w:proofErr w:type="spellStart"/>
            <w:r>
              <w:rPr>
                <w:sz w:val="22"/>
                <w:szCs w:val="22"/>
              </w:rPr>
              <w:t>specialistų</w:t>
            </w:r>
            <w:proofErr w:type="spellEnd"/>
            <w:r>
              <w:rPr>
                <w:sz w:val="22"/>
                <w:szCs w:val="22"/>
              </w:rPr>
              <w:t>).</w:t>
            </w:r>
          </w:p>
          <w:p w:rsidR="00465BD3" w:rsidRDefault="00465BD3" w:rsidP="00F80E62">
            <w:pPr>
              <w:suppressAutoHyphens/>
              <w:snapToGrid w:val="0"/>
              <w:jc w:val="both"/>
              <w:rPr>
                <w:sz w:val="22"/>
                <w:szCs w:val="22"/>
                <w:lang w:eastAsia="ar-SA"/>
              </w:rPr>
            </w:pPr>
            <w:r>
              <w:rPr>
                <w:sz w:val="22"/>
                <w:szCs w:val="22"/>
              </w:rPr>
              <w:t xml:space="preserve">3.2. </w:t>
            </w:r>
            <w:proofErr w:type="spellStart"/>
            <w:r>
              <w:rPr>
                <w:sz w:val="22"/>
                <w:szCs w:val="22"/>
              </w:rPr>
              <w:t>Atstovavimas</w:t>
            </w:r>
            <w:proofErr w:type="spellEnd"/>
            <w:r>
              <w:rPr>
                <w:sz w:val="22"/>
                <w:szCs w:val="22"/>
              </w:rPr>
              <w:t xml:space="preserve"> </w:t>
            </w:r>
            <w:proofErr w:type="spellStart"/>
            <w:r>
              <w:rPr>
                <w:sz w:val="22"/>
                <w:szCs w:val="22"/>
              </w:rPr>
              <w:t>asmenį</w:t>
            </w:r>
            <w:proofErr w:type="spellEnd"/>
            <w:r>
              <w:rPr>
                <w:sz w:val="22"/>
                <w:szCs w:val="22"/>
              </w:rPr>
              <w:t xml:space="preserve"> (</w:t>
            </w:r>
            <w:proofErr w:type="spellStart"/>
            <w:r>
              <w:rPr>
                <w:sz w:val="22"/>
                <w:szCs w:val="22"/>
              </w:rPr>
              <w:t>šeimą</w:t>
            </w:r>
            <w:proofErr w:type="spellEnd"/>
            <w:r>
              <w:rPr>
                <w:sz w:val="22"/>
                <w:szCs w:val="22"/>
              </w:rPr>
              <w:t xml:space="preserve">) ir </w:t>
            </w:r>
            <w:proofErr w:type="spellStart"/>
            <w:r>
              <w:rPr>
                <w:sz w:val="22"/>
                <w:szCs w:val="22"/>
              </w:rPr>
              <w:t>spręsti</w:t>
            </w:r>
            <w:proofErr w:type="spellEnd"/>
            <w:r>
              <w:rPr>
                <w:sz w:val="22"/>
                <w:szCs w:val="22"/>
              </w:rPr>
              <w:t xml:space="preserve"> </w:t>
            </w:r>
            <w:proofErr w:type="spellStart"/>
            <w:r>
              <w:rPr>
                <w:sz w:val="22"/>
                <w:szCs w:val="22"/>
              </w:rPr>
              <w:t>jo</w:t>
            </w:r>
            <w:proofErr w:type="spellEnd"/>
            <w:r>
              <w:rPr>
                <w:sz w:val="22"/>
                <w:szCs w:val="22"/>
              </w:rPr>
              <w:t xml:space="preserve"> (</w:t>
            </w:r>
            <w:proofErr w:type="spellStart"/>
            <w:r>
              <w:rPr>
                <w:sz w:val="22"/>
                <w:szCs w:val="22"/>
              </w:rPr>
              <w:t>jos</w:t>
            </w:r>
            <w:proofErr w:type="spellEnd"/>
            <w:r>
              <w:rPr>
                <w:sz w:val="22"/>
                <w:szCs w:val="22"/>
              </w:rPr>
              <w:t xml:space="preserve">) </w:t>
            </w:r>
            <w:proofErr w:type="spellStart"/>
            <w:r>
              <w:rPr>
                <w:sz w:val="22"/>
                <w:szCs w:val="22"/>
              </w:rPr>
              <w:t>problemas</w:t>
            </w:r>
            <w:proofErr w:type="spellEnd"/>
            <w:r>
              <w:rPr>
                <w:sz w:val="22"/>
                <w:szCs w:val="22"/>
              </w:rPr>
              <w:t xml:space="preserve">, </w:t>
            </w:r>
            <w:proofErr w:type="spellStart"/>
            <w:r>
              <w:rPr>
                <w:sz w:val="22"/>
                <w:szCs w:val="22"/>
              </w:rPr>
              <w:t>tvarkyti</w:t>
            </w:r>
            <w:proofErr w:type="spellEnd"/>
            <w:r>
              <w:rPr>
                <w:sz w:val="22"/>
                <w:szCs w:val="22"/>
              </w:rPr>
              <w:t xml:space="preserve"> </w:t>
            </w:r>
            <w:proofErr w:type="spellStart"/>
            <w:r>
              <w:rPr>
                <w:sz w:val="22"/>
                <w:szCs w:val="22"/>
              </w:rPr>
              <w:t>dokumentus</w:t>
            </w:r>
            <w:proofErr w:type="spellEnd"/>
            <w:r>
              <w:rPr>
                <w:sz w:val="22"/>
                <w:szCs w:val="22"/>
              </w:rPr>
              <w:t xml:space="preserve"> ir </w:t>
            </w:r>
            <w:proofErr w:type="spellStart"/>
            <w:r>
              <w:rPr>
                <w:sz w:val="22"/>
                <w:szCs w:val="22"/>
              </w:rPr>
              <w:t>atlikti</w:t>
            </w:r>
            <w:proofErr w:type="spellEnd"/>
            <w:r>
              <w:rPr>
                <w:sz w:val="22"/>
                <w:szCs w:val="22"/>
              </w:rPr>
              <w:t xml:space="preserve"> </w:t>
            </w:r>
            <w:proofErr w:type="spellStart"/>
            <w:r>
              <w:rPr>
                <w:sz w:val="22"/>
                <w:szCs w:val="22"/>
              </w:rPr>
              <w:t>kitus</w:t>
            </w:r>
            <w:proofErr w:type="spellEnd"/>
            <w:r>
              <w:rPr>
                <w:sz w:val="22"/>
                <w:szCs w:val="22"/>
              </w:rPr>
              <w:t xml:space="preserve"> </w:t>
            </w:r>
            <w:proofErr w:type="spellStart"/>
            <w:r>
              <w:rPr>
                <w:sz w:val="22"/>
                <w:szCs w:val="22"/>
              </w:rPr>
              <w:t>veiksmus</w:t>
            </w:r>
            <w:proofErr w:type="spellEnd"/>
            <w:r>
              <w:rPr>
                <w:sz w:val="22"/>
                <w:szCs w:val="22"/>
              </w:rPr>
              <w:t xml:space="preserve">, </w:t>
            </w:r>
            <w:proofErr w:type="spellStart"/>
            <w:r>
              <w:rPr>
                <w:sz w:val="22"/>
                <w:szCs w:val="22"/>
              </w:rPr>
              <w:t>kai</w:t>
            </w:r>
            <w:proofErr w:type="spellEnd"/>
            <w:r>
              <w:rPr>
                <w:sz w:val="22"/>
                <w:szCs w:val="22"/>
              </w:rPr>
              <w:t xml:space="preserve"> </w:t>
            </w:r>
            <w:proofErr w:type="spellStart"/>
            <w:r>
              <w:rPr>
                <w:sz w:val="22"/>
                <w:szCs w:val="22"/>
              </w:rPr>
              <w:t>asmuo</w:t>
            </w:r>
            <w:proofErr w:type="spellEnd"/>
            <w:r>
              <w:rPr>
                <w:sz w:val="22"/>
                <w:szCs w:val="22"/>
              </w:rPr>
              <w:t xml:space="preserve"> (</w:t>
            </w:r>
            <w:proofErr w:type="spellStart"/>
            <w:r>
              <w:rPr>
                <w:sz w:val="22"/>
                <w:szCs w:val="22"/>
              </w:rPr>
              <w:t>šeima</w:t>
            </w:r>
            <w:proofErr w:type="spellEnd"/>
            <w:r>
              <w:rPr>
                <w:sz w:val="22"/>
                <w:szCs w:val="22"/>
              </w:rPr>
              <w:t>) pats (</w:t>
            </w:r>
            <w:proofErr w:type="spellStart"/>
            <w:r>
              <w:rPr>
                <w:sz w:val="22"/>
                <w:szCs w:val="22"/>
              </w:rPr>
              <w:t>pati</w:t>
            </w:r>
            <w:proofErr w:type="spellEnd"/>
            <w:r>
              <w:rPr>
                <w:sz w:val="22"/>
                <w:szCs w:val="22"/>
              </w:rPr>
              <w:t xml:space="preserve">) to </w:t>
            </w:r>
            <w:proofErr w:type="spellStart"/>
            <w:r>
              <w:rPr>
                <w:sz w:val="22"/>
                <w:szCs w:val="22"/>
              </w:rPr>
              <w:t>negali</w:t>
            </w:r>
            <w:proofErr w:type="spellEnd"/>
            <w:r>
              <w:rPr>
                <w:sz w:val="22"/>
                <w:szCs w:val="22"/>
              </w:rPr>
              <w:t xml:space="preserve"> </w:t>
            </w:r>
            <w:proofErr w:type="spellStart"/>
            <w:r>
              <w:rPr>
                <w:sz w:val="22"/>
                <w:szCs w:val="22"/>
              </w:rPr>
              <w:t>padaryti</w:t>
            </w:r>
            <w:proofErr w:type="spellEnd"/>
            <w:r>
              <w:rPr>
                <w:sz w:val="22"/>
                <w:szCs w:val="22"/>
              </w:rPr>
              <w:t>.</w:t>
            </w:r>
          </w:p>
        </w:tc>
        <w:tc>
          <w:tcPr>
            <w:tcW w:w="2268" w:type="dxa"/>
            <w:tcBorders>
              <w:top w:val="single" w:sz="4" w:space="0" w:color="000000"/>
              <w:left w:val="single" w:sz="4" w:space="0" w:color="000000"/>
              <w:bottom w:val="single" w:sz="4" w:space="0" w:color="000000"/>
              <w:right w:val="single" w:sz="4" w:space="0" w:color="000000"/>
            </w:tcBorders>
            <w:hideMark/>
          </w:tcPr>
          <w:p w:rsidR="00465BD3" w:rsidRDefault="00465BD3" w:rsidP="00F80E62">
            <w:pPr>
              <w:snapToGrid w:val="0"/>
              <w:jc w:val="both"/>
              <w:rPr>
                <w:sz w:val="22"/>
                <w:szCs w:val="22"/>
                <w:lang w:eastAsia="ar-SA"/>
              </w:rPr>
            </w:pPr>
            <w:proofErr w:type="spellStart"/>
            <w:r>
              <w:rPr>
                <w:sz w:val="22"/>
                <w:szCs w:val="22"/>
              </w:rPr>
              <w:t>Iki</w:t>
            </w:r>
            <w:proofErr w:type="spellEnd"/>
            <w:r>
              <w:rPr>
                <w:sz w:val="22"/>
                <w:szCs w:val="22"/>
              </w:rPr>
              <w:t xml:space="preserve"> </w:t>
            </w:r>
            <w:proofErr w:type="spellStart"/>
            <w:r>
              <w:rPr>
                <w:sz w:val="22"/>
                <w:szCs w:val="22"/>
              </w:rPr>
              <w:t>problemos</w:t>
            </w:r>
            <w:proofErr w:type="spellEnd"/>
          </w:p>
          <w:p w:rsidR="00465BD3" w:rsidRDefault="00465BD3" w:rsidP="00F80E62">
            <w:pPr>
              <w:suppressAutoHyphens/>
              <w:snapToGrid w:val="0"/>
              <w:jc w:val="both"/>
              <w:rPr>
                <w:sz w:val="22"/>
                <w:szCs w:val="22"/>
                <w:lang w:eastAsia="ar-SA"/>
              </w:rPr>
            </w:pPr>
            <w:proofErr w:type="spellStart"/>
            <w:r>
              <w:rPr>
                <w:sz w:val="22"/>
                <w:szCs w:val="22"/>
              </w:rPr>
              <w:t>išsprendimo</w:t>
            </w:r>
            <w:proofErr w:type="spellEnd"/>
          </w:p>
        </w:tc>
      </w:tr>
      <w:tr w:rsidR="00465BD3" w:rsidTr="00F80E62">
        <w:tc>
          <w:tcPr>
            <w:tcW w:w="71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r>
              <w:rPr>
                <w:sz w:val="22"/>
                <w:szCs w:val="22"/>
              </w:rPr>
              <w:t>4.</w:t>
            </w:r>
          </w:p>
        </w:tc>
        <w:tc>
          <w:tcPr>
            <w:tcW w:w="2997" w:type="dxa"/>
            <w:tcBorders>
              <w:top w:val="single" w:sz="4" w:space="0" w:color="000000"/>
              <w:left w:val="single" w:sz="4" w:space="0" w:color="000000"/>
              <w:bottom w:val="single" w:sz="4" w:space="0" w:color="000000"/>
              <w:right w:val="nil"/>
            </w:tcBorders>
          </w:tcPr>
          <w:p w:rsidR="00465BD3" w:rsidRDefault="00465BD3" w:rsidP="00F80E62">
            <w:pPr>
              <w:snapToGrid w:val="0"/>
              <w:jc w:val="both"/>
              <w:rPr>
                <w:sz w:val="22"/>
                <w:szCs w:val="22"/>
                <w:lang w:eastAsia="ar-SA"/>
              </w:rPr>
            </w:pPr>
            <w:proofErr w:type="spellStart"/>
            <w:r>
              <w:rPr>
                <w:sz w:val="22"/>
                <w:szCs w:val="22"/>
              </w:rPr>
              <w:t>Maitinimo</w:t>
            </w:r>
            <w:proofErr w:type="spellEnd"/>
            <w:r>
              <w:rPr>
                <w:sz w:val="22"/>
                <w:szCs w:val="22"/>
              </w:rPr>
              <w:t xml:space="preserve"> </w:t>
            </w:r>
            <w:proofErr w:type="spellStart"/>
            <w:r>
              <w:rPr>
                <w:sz w:val="22"/>
                <w:szCs w:val="22"/>
              </w:rPr>
              <w:t>organizavimas</w:t>
            </w:r>
            <w:proofErr w:type="spellEnd"/>
          </w:p>
          <w:p w:rsidR="00465BD3" w:rsidRDefault="00465BD3" w:rsidP="00F80E62">
            <w:pPr>
              <w:suppressAutoHyphens/>
              <w:jc w:val="both"/>
              <w:rPr>
                <w:sz w:val="22"/>
                <w:szCs w:val="22"/>
                <w:lang w:eastAsia="ar-SA"/>
              </w:rPr>
            </w:pPr>
          </w:p>
        </w:tc>
        <w:tc>
          <w:tcPr>
            <w:tcW w:w="3850"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r>
              <w:rPr>
                <w:sz w:val="22"/>
                <w:szCs w:val="22"/>
              </w:rPr>
              <w:t xml:space="preserve">Pagalba </w:t>
            </w:r>
            <w:proofErr w:type="spellStart"/>
            <w:r>
              <w:rPr>
                <w:sz w:val="22"/>
                <w:szCs w:val="22"/>
              </w:rPr>
              <w:t>asmenims</w:t>
            </w:r>
            <w:proofErr w:type="spellEnd"/>
            <w:r>
              <w:rPr>
                <w:sz w:val="22"/>
                <w:szCs w:val="22"/>
              </w:rPr>
              <w:t xml:space="preserve"> (</w:t>
            </w:r>
            <w:proofErr w:type="spellStart"/>
            <w:r>
              <w:rPr>
                <w:sz w:val="22"/>
                <w:szCs w:val="22"/>
              </w:rPr>
              <w:t>šeimoms</w:t>
            </w:r>
            <w:proofErr w:type="spellEnd"/>
            <w:r>
              <w:rPr>
                <w:sz w:val="22"/>
                <w:szCs w:val="22"/>
              </w:rPr>
              <w:t xml:space="preserve">), </w:t>
            </w:r>
            <w:proofErr w:type="spellStart"/>
            <w:r>
              <w:rPr>
                <w:sz w:val="22"/>
                <w:szCs w:val="22"/>
              </w:rPr>
              <w:t>kurie</w:t>
            </w:r>
            <w:proofErr w:type="spellEnd"/>
            <w:r>
              <w:rPr>
                <w:sz w:val="22"/>
                <w:szCs w:val="22"/>
              </w:rPr>
              <w:t xml:space="preserve"> </w:t>
            </w:r>
            <w:proofErr w:type="spellStart"/>
            <w:r>
              <w:rPr>
                <w:sz w:val="22"/>
                <w:szCs w:val="22"/>
              </w:rPr>
              <w:t>dėl</w:t>
            </w:r>
            <w:proofErr w:type="spellEnd"/>
            <w:r>
              <w:rPr>
                <w:sz w:val="22"/>
                <w:szCs w:val="22"/>
              </w:rPr>
              <w:t xml:space="preserve"> </w:t>
            </w:r>
            <w:proofErr w:type="spellStart"/>
            <w:r>
              <w:rPr>
                <w:sz w:val="22"/>
                <w:szCs w:val="22"/>
              </w:rPr>
              <w:t>nepakankamo</w:t>
            </w:r>
            <w:proofErr w:type="spellEnd"/>
            <w:r>
              <w:rPr>
                <w:sz w:val="22"/>
                <w:szCs w:val="22"/>
              </w:rPr>
              <w:t xml:space="preserve"> </w:t>
            </w:r>
            <w:proofErr w:type="spellStart"/>
            <w:r>
              <w:rPr>
                <w:sz w:val="22"/>
                <w:szCs w:val="22"/>
              </w:rPr>
              <w:t>savarankiškumo</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nepakankamų</w:t>
            </w:r>
            <w:proofErr w:type="spellEnd"/>
            <w:r>
              <w:rPr>
                <w:sz w:val="22"/>
                <w:szCs w:val="22"/>
              </w:rPr>
              <w:t xml:space="preserve"> </w:t>
            </w:r>
            <w:proofErr w:type="spellStart"/>
            <w:r>
              <w:rPr>
                <w:sz w:val="22"/>
                <w:szCs w:val="22"/>
              </w:rPr>
              <w:t>pajamų</w:t>
            </w:r>
            <w:proofErr w:type="spellEnd"/>
            <w:r>
              <w:rPr>
                <w:sz w:val="22"/>
                <w:szCs w:val="22"/>
              </w:rPr>
              <w:t xml:space="preserve"> </w:t>
            </w:r>
            <w:proofErr w:type="spellStart"/>
            <w:r>
              <w:rPr>
                <w:sz w:val="22"/>
                <w:szCs w:val="22"/>
              </w:rPr>
              <w:t>nepajėgia</w:t>
            </w:r>
            <w:proofErr w:type="spellEnd"/>
            <w:r>
              <w:rPr>
                <w:sz w:val="22"/>
                <w:szCs w:val="22"/>
              </w:rPr>
              <w:t xml:space="preserve"> </w:t>
            </w:r>
            <w:proofErr w:type="spellStart"/>
            <w:r>
              <w:rPr>
                <w:sz w:val="22"/>
                <w:szCs w:val="22"/>
              </w:rPr>
              <w:t>maitintis</w:t>
            </w:r>
            <w:proofErr w:type="spellEnd"/>
            <w:r>
              <w:rPr>
                <w:sz w:val="22"/>
                <w:szCs w:val="22"/>
              </w:rPr>
              <w:t xml:space="preserve"> </w:t>
            </w:r>
            <w:proofErr w:type="spellStart"/>
            <w:r>
              <w:rPr>
                <w:sz w:val="22"/>
                <w:szCs w:val="22"/>
              </w:rPr>
              <w:t>savo</w:t>
            </w:r>
            <w:proofErr w:type="spellEnd"/>
            <w:r>
              <w:rPr>
                <w:sz w:val="22"/>
                <w:szCs w:val="22"/>
              </w:rPr>
              <w:t xml:space="preserve"> </w:t>
            </w:r>
            <w:proofErr w:type="spellStart"/>
            <w:r>
              <w:rPr>
                <w:sz w:val="22"/>
                <w:szCs w:val="22"/>
              </w:rPr>
              <w:t>namuose</w:t>
            </w:r>
            <w:proofErr w:type="spellEnd"/>
            <w:r>
              <w:rPr>
                <w:sz w:val="22"/>
                <w:szCs w:val="22"/>
              </w:rPr>
              <w:t xml:space="preserve">. </w:t>
            </w:r>
            <w:proofErr w:type="spellStart"/>
            <w:r>
              <w:rPr>
                <w:sz w:val="22"/>
                <w:szCs w:val="22"/>
              </w:rPr>
              <w:t>Maitinimas</w:t>
            </w:r>
            <w:proofErr w:type="spellEnd"/>
            <w:r>
              <w:rPr>
                <w:sz w:val="22"/>
                <w:szCs w:val="22"/>
              </w:rPr>
              <w:t xml:space="preserve"> </w:t>
            </w:r>
            <w:proofErr w:type="spellStart"/>
            <w:r>
              <w:rPr>
                <w:sz w:val="22"/>
                <w:szCs w:val="22"/>
              </w:rPr>
              <w:t>gali</w:t>
            </w:r>
            <w:proofErr w:type="spellEnd"/>
            <w:r>
              <w:rPr>
                <w:sz w:val="22"/>
                <w:szCs w:val="22"/>
              </w:rPr>
              <w:t xml:space="preserve"> </w:t>
            </w:r>
            <w:proofErr w:type="spellStart"/>
            <w:r>
              <w:rPr>
                <w:sz w:val="22"/>
                <w:szCs w:val="22"/>
              </w:rPr>
              <w:t>būti</w:t>
            </w:r>
            <w:proofErr w:type="spellEnd"/>
            <w:r>
              <w:rPr>
                <w:sz w:val="22"/>
                <w:szCs w:val="22"/>
              </w:rPr>
              <w:t xml:space="preserve"> </w:t>
            </w:r>
            <w:proofErr w:type="spellStart"/>
            <w:r>
              <w:rPr>
                <w:sz w:val="22"/>
                <w:szCs w:val="22"/>
              </w:rPr>
              <w:lastRenderedPageBreak/>
              <w:t>teikiamas</w:t>
            </w:r>
            <w:proofErr w:type="spellEnd"/>
            <w:r>
              <w:rPr>
                <w:sz w:val="22"/>
                <w:szCs w:val="22"/>
              </w:rPr>
              <w:t xml:space="preserve"> </w:t>
            </w:r>
            <w:proofErr w:type="spellStart"/>
            <w:r>
              <w:rPr>
                <w:sz w:val="22"/>
                <w:szCs w:val="22"/>
              </w:rPr>
              <w:t>socialinių</w:t>
            </w:r>
            <w:proofErr w:type="spellEnd"/>
            <w:r>
              <w:rPr>
                <w:sz w:val="22"/>
                <w:szCs w:val="22"/>
              </w:rPr>
              <w:t xml:space="preserve"> </w:t>
            </w:r>
            <w:proofErr w:type="spellStart"/>
            <w:r>
              <w:rPr>
                <w:sz w:val="22"/>
                <w:szCs w:val="22"/>
              </w:rPr>
              <w:t>paslaugų</w:t>
            </w:r>
            <w:proofErr w:type="spellEnd"/>
            <w:r>
              <w:rPr>
                <w:sz w:val="22"/>
                <w:szCs w:val="22"/>
              </w:rPr>
              <w:t xml:space="preserve"> </w:t>
            </w:r>
            <w:proofErr w:type="spellStart"/>
            <w:r>
              <w:rPr>
                <w:sz w:val="22"/>
                <w:szCs w:val="22"/>
              </w:rPr>
              <w:t>įstaigose</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kitose</w:t>
            </w:r>
            <w:proofErr w:type="spellEnd"/>
            <w:r>
              <w:rPr>
                <w:sz w:val="22"/>
                <w:szCs w:val="22"/>
              </w:rPr>
              <w:t xml:space="preserve"> </w:t>
            </w:r>
            <w:proofErr w:type="spellStart"/>
            <w:r>
              <w:rPr>
                <w:sz w:val="22"/>
                <w:szCs w:val="22"/>
              </w:rPr>
              <w:t>maitinimo</w:t>
            </w:r>
            <w:proofErr w:type="spellEnd"/>
            <w:r>
              <w:rPr>
                <w:sz w:val="22"/>
                <w:szCs w:val="22"/>
              </w:rPr>
              <w:t xml:space="preserve"> </w:t>
            </w:r>
            <w:proofErr w:type="spellStart"/>
            <w:r>
              <w:rPr>
                <w:sz w:val="22"/>
                <w:szCs w:val="22"/>
              </w:rPr>
              <w:t>vietose</w:t>
            </w:r>
            <w:proofErr w:type="spellEnd"/>
            <w:r>
              <w:rPr>
                <w:sz w:val="22"/>
                <w:szCs w:val="22"/>
              </w:rPr>
              <w:t xml:space="preserve"> </w:t>
            </w:r>
            <w:proofErr w:type="spellStart"/>
            <w:r>
              <w:rPr>
                <w:sz w:val="22"/>
                <w:szCs w:val="22"/>
              </w:rPr>
              <w:t>bei</w:t>
            </w:r>
            <w:proofErr w:type="spellEnd"/>
            <w:r>
              <w:rPr>
                <w:sz w:val="22"/>
                <w:szCs w:val="22"/>
              </w:rPr>
              <w:t xml:space="preserve"> </w:t>
            </w:r>
            <w:proofErr w:type="spellStart"/>
            <w:r>
              <w:rPr>
                <w:sz w:val="22"/>
                <w:szCs w:val="22"/>
              </w:rPr>
              <w:t>organizuojamas</w:t>
            </w:r>
            <w:proofErr w:type="spellEnd"/>
            <w:r>
              <w:rPr>
                <w:sz w:val="22"/>
                <w:szCs w:val="22"/>
              </w:rPr>
              <w:t xml:space="preserve"> </w:t>
            </w:r>
            <w:proofErr w:type="spellStart"/>
            <w:r>
              <w:rPr>
                <w:sz w:val="22"/>
                <w:szCs w:val="22"/>
              </w:rPr>
              <w:t>pristatant</w:t>
            </w:r>
            <w:proofErr w:type="spellEnd"/>
            <w:r>
              <w:rPr>
                <w:sz w:val="22"/>
                <w:szCs w:val="22"/>
              </w:rPr>
              <w:t xml:space="preserve"> </w:t>
            </w:r>
            <w:proofErr w:type="spellStart"/>
            <w:r>
              <w:rPr>
                <w:sz w:val="22"/>
                <w:szCs w:val="22"/>
              </w:rPr>
              <w:t>karštą</w:t>
            </w:r>
            <w:proofErr w:type="spellEnd"/>
            <w:r>
              <w:rPr>
                <w:sz w:val="22"/>
                <w:szCs w:val="22"/>
              </w:rPr>
              <w:t xml:space="preserve"> </w:t>
            </w:r>
            <w:proofErr w:type="spellStart"/>
            <w:r>
              <w:rPr>
                <w:sz w:val="22"/>
                <w:szCs w:val="22"/>
              </w:rPr>
              <w:t>maistą</w:t>
            </w:r>
            <w:proofErr w:type="spellEnd"/>
            <w:r>
              <w:rPr>
                <w:sz w:val="22"/>
                <w:szCs w:val="22"/>
              </w:rPr>
              <w:t xml:space="preserve"> į </w:t>
            </w:r>
            <w:proofErr w:type="spellStart"/>
            <w:r>
              <w:rPr>
                <w:sz w:val="22"/>
                <w:szCs w:val="22"/>
              </w:rPr>
              <w:t>namus</w:t>
            </w:r>
            <w:proofErr w:type="spellEnd"/>
            <w:r>
              <w:rPr>
                <w:sz w:val="22"/>
                <w:szCs w:val="22"/>
              </w:rPr>
              <w:t xml:space="preserve">, </w:t>
            </w:r>
            <w:proofErr w:type="spellStart"/>
            <w:r>
              <w:rPr>
                <w:sz w:val="22"/>
                <w:szCs w:val="22"/>
              </w:rPr>
              <w:t>išduodant</w:t>
            </w:r>
            <w:proofErr w:type="spellEnd"/>
            <w:r>
              <w:rPr>
                <w:sz w:val="22"/>
                <w:szCs w:val="22"/>
              </w:rPr>
              <w:t xml:space="preserve"> </w:t>
            </w:r>
            <w:proofErr w:type="spellStart"/>
            <w:r>
              <w:rPr>
                <w:sz w:val="22"/>
                <w:szCs w:val="22"/>
              </w:rPr>
              <w:t>maisto</w:t>
            </w:r>
            <w:proofErr w:type="spellEnd"/>
            <w:r>
              <w:rPr>
                <w:sz w:val="22"/>
                <w:szCs w:val="22"/>
              </w:rPr>
              <w:t xml:space="preserve"> </w:t>
            </w:r>
            <w:proofErr w:type="spellStart"/>
            <w:r>
              <w:rPr>
                <w:sz w:val="22"/>
                <w:szCs w:val="22"/>
              </w:rPr>
              <w:t>talonus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sauso</w:t>
            </w:r>
            <w:proofErr w:type="spellEnd"/>
            <w:r>
              <w:rPr>
                <w:sz w:val="22"/>
                <w:szCs w:val="22"/>
              </w:rPr>
              <w:t xml:space="preserve"> </w:t>
            </w:r>
            <w:proofErr w:type="spellStart"/>
            <w:r>
              <w:rPr>
                <w:sz w:val="22"/>
                <w:szCs w:val="22"/>
              </w:rPr>
              <w:t>maisto</w:t>
            </w:r>
            <w:proofErr w:type="spellEnd"/>
            <w:r>
              <w:rPr>
                <w:sz w:val="22"/>
                <w:szCs w:val="22"/>
              </w:rPr>
              <w:t xml:space="preserve"> </w:t>
            </w:r>
            <w:proofErr w:type="spellStart"/>
            <w:r>
              <w:rPr>
                <w:sz w:val="22"/>
                <w:szCs w:val="22"/>
              </w:rPr>
              <w:t>rinkinius</w:t>
            </w:r>
            <w:proofErr w:type="spellEnd"/>
            <w:r>
              <w:rPr>
                <w:sz w:val="22"/>
                <w:szCs w:val="22"/>
              </w:rPr>
              <w:t>.</w:t>
            </w:r>
          </w:p>
        </w:tc>
        <w:tc>
          <w:tcPr>
            <w:tcW w:w="2268" w:type="dxa"/>
            <w:tcBorders>
              <w:top w:val="single" w:sz="4" w:space="0" w:color="000000"/>
              <w:left w:val="single" w:sz="4" w:space="0" w:color="000000"/>
              <w:bottom w:val="single" w:sz="4" w:space="0" w:color="000000"/>
              <w:right w:val="single" w:sz="4" w:space="0" w:color="000000"/>
            </w:tcBorders>
            <w:hideMark/>
          </w:tcPr>
          <w:p w:rsidR="00465BD3" w:rsidRDefault="00465BD3" w:rsidP="00F80E62">
            <w:pPr>
              <w:suppressAutoHyphens/>
              <w:snapToGrid w:val="0"/>
              <w:jc w:val="both"/>
              <w:rPr>
                <w:sz w:val="22"/>
                <w:szCs w:val="22"/>
                <w:lang w:eastAsia="ar-SA"/>
              </w:rPr>
            </w:pPr>
            <w:r>
              <w:rPr>
                <w:sz w:val="22"/>
                <w:szCs w:val="22"/>
              </w:rPr>
              <w:lastRenderedPageBreak/>
              <w:t xml:space="preserve">1-5 </w:t>
            </w:r>
            <w:proofErr w:type="spellStart"/>
            <w:r>
              <w:rPr>
                <w:sz w:val="22"/>
                <w:szCs w:val="22"/>
              </w:rPr>
              <w:t>kartai</w:t>
            </w:r>
            <w:proofErr w:type="spellEnd"/>
            <w:r>
              <w:rPr>
                <w:sz w:val="22"/>
                <w:szCs w:val="22"/>
              </w:rPr>
              <w:t xml:space="preserve"> per </w:t>
            </w:r>
            <w:proofErr w:type="spellStart"/>
            <w:r>
              <w:rPr>
                <w:sz w:val="22"/>
                <w:szCs w:val="22"/>
              </w:rPr>
              <w:t>savaitę</w:t>
            </w:r>
            <w:proofErr w:type="spellEnd"/>
          </w:p>
        </w:tc>
      </w:tr>
      <w:tr w:rsidR="00465BD3" w:rsidTr="00F80E62">
        <w:trPr>
          <w:trHeight w:val="1460"/>
        </w:trPr>
        <w:tc>
          <w:tcPr>
            <w:tcW w:w="717" w:type="dxa"/>
            <w:tcBorders>
              <w:top w:val="single" w:sz="4" w:space="0" w:color="000000"/>
              <w:left w:val="single" w:sz="4" w:space="0" w:color="000000"/>
              <w:bottom w:val="single" w:sz="4" w:space="0" w:color="auto"/>
              <w:right w:val="nil"/>
            </w:tcBorders>
            <w:hideMark/>
          </w:tcPr>
          <w:p w:rsidR="00465BD3" w:rsidRDefault="00465BD3" w:rsidP="00F80E62">
            <w:pPr>
              <w:suppressAutoHyphens/>
              <w:snapToGrid w:val="0"/>
              <w:jc w:val="both"/>
              <w:rPr>
                <w:sz w:val="22"/>
                <w:szCs w:val="22"/>
                <w:lang w:eastAsia="ar-SA"/>
              </w:rPr>
            </w:pPr>
            <w:r>
              <w:rPr>
                <w:sz w:val="22"/>
                <w:szCs w:val="22"/>
              </w:rPr>
              <w:lastRenderedPageBreak/>
              <w:t>5.</w:t>
            </w:r>
          </w:p>
        </w:tc>
        <w:tc>
          <w:tcPr>
            <w:tcW w:w="2997" w:type="dxa"/>
            <w:tcBorders>
              <w:top w:val="single" w:sz="4" w:space="0" w:color="000000"/>
              <w:left w:val="single" w:sz="4" w:space="0" w:color="000000"/>
              <w:bottom w:val="single" w:sz="4" w:space="0" w:color="auto"/>
              <w:right w:val="nil"/>
            </w:tcBorders>
            <w:hideMark/>
          </w:tcPr>
          <w:p w:rsidR="00465BD3" w:rsidRDefault="00465BD3" w:rsidP="00F80E62">
            <w:pPr>
              <w:snapToGrid w:val="0"/>
              <w:jc w:val="both"/>
              <w:rPr>
                <w:sz w:val="22"/>
                <w:szCs w:val="22"/>
                <w:lang w:eastAsia="ar-SA"/>
              </w:rPr>
            </w:pPr>
            <w:proofErr w:type="spellStart"/>
            <w:r>
              <w:rPr>
                <w:sz w:val="22"/>
                <w:szCs w:val="22"/>
              </w:rPr>
              <w:t>Asmeninės</w:t>
            </w:r>
            <w:proofErr w:type="spellEnd"/>
            <w:r>
              <w:rPr>
                <w:sz w:val="22"/>
                <w:szCs w:val="22"/>
              </w:rPr>
              <w:t xml:space="preserve"> </w:t>
            </w:r>
            <w:proofErr w:type="spellStart"/>
            <w:r>
              <w:rPr>
                <w:sz w:val="22"/>
                <w:szCs w:val="22"/>
              </w:rPr>
              <w:t>higienos</w:t>
            </w:r>
            <w:proofErr w:type="spellEnd"/>
            <w:r>
              <w:rPr>
                <w:sz w:val="22"/>
                <w:szCs w:val="22"/>
              </w:rPr>
              <w:t xml:space="preserve"> ir </w:t>
            </w:r>
            <w:proofErr w:type="spellStart"/>
            <w:r>
              <w:rPr>
                <w:sz w:val="22"/>
                <w:szCs w:val="22"/>
              </w:rPr>
              <w:t>priežiūros</w:t>
            </w:r>
            <w:proofErr w:type="spellEnd"/>
            <w:r>
              <w:rPr>
                <w:sz w:val="22"/>
                <w:szCs w:val="22"/>
              </w:rPr>
              <w:t xml:space="preserve"> paslaugos </w:t>
            </w:r>
          </w:p>
        </w:tc>
        <w:tc>
          <w:tcPr>
            <w:tcW w:w="3850" w:type="dxa"/>
            <w:tcBorders>
              <w:top w:val="single" w:sz="4" w:space="0" w:color="000000"/>
              <w:left w:val="single" w:sz="4" w:space="0" w:color="000000"/>
              <w:bottom w:val="single" w:sz="4" w:space="0" w:color="auto"/>
              <w:right w:val="nil"/>
            </w:tcBorders>
            <w:hideMark/>
          </w:tcPr>
          <w:p w:rsidR="00465BD3" w:rsidRPr="00C83A8F" w:rsidRDefault="00465BD3" w:rsidP="00F80E62">
            <w:pPr>
              <w:suppressAutoHyphens/>
              <w:snapToGrid w:val="0"/>
              <w:jc w:val="both"/>
              <w:rPr>
                <w:sz w:val="22"/>
                <w:szCs w:val="22"/>
                <w:lang w:eastAsia="ar-SA"/>
              </w:rPr>
            </w:pPr>
            <w:r w:rsidRPr="00C83A8F">
              <w:rPr>
                <w:sz w:val="22"/>
                <w:szCs w:val="22"/>
              </w:rPr>
              <w:t xml:space="preserve">Pagalba </w:t>
            </w:r>
            <w:proofErr w:type="spellStart"/>
            <w:r w:rsidRPr="00C83A8F">
              <w:rPr>
                <w:sz w:val="22"/>
                <w:szCs w:val="22"/>
              </w:rPr>
              <w:t>asmenims</w:t>
            </w:r>
            <w:proofErr w:type="spellEnd"/>
            <w:r w:rsidRPr="00C83A8F">
              <w:rPr>
                <w:sz w:val="22"/>
                <w:szCs w:val="22"/>
              </w:rPr>
              <w:t xml:space="preserve">, </w:t>
            </w:r>
            <w:proofErr w:type="spellStart"/>
            <w:r w:rsidRPr="00C83A8F">
              <w:rPr>
                <w:sz w:val="22"/>
                <w:szCs w:val="22"/>
              </w:rPr>
              <w:t>kurie</w:t>
            </w:r>
            <w:proofErr w:type="spellEnd"/>
            <w:r w:rsidRPr="00C83A8F">
              <w:rPr>
                <w:sz w:val="22"/>
                <w:szCs w:val="22"/>
              </w:rPr>
              <w:t xml:space="preserve"> </w:t>
            </w:r>
            <w:proofErr w:type="spellStart"/>
            <w:r w:rsidRPr="00C83A8F">
              <w:rPr>
                <w:sz w:val="22"/>
                <w:szCs w:val="22"/>
              </w:rPr>
              <w:t>dėl</w:t>
            </w:r>
            <w:proofErr w:type="spellEnd"/>
            <w:r w:rsidRPr="00C83A8F">
              <w:rPr>
                <w:sz w:val="22"/>
                <w:szCs w:val="22"/>
              </w:rPr>
              <w:t xml:space="preserve"> </w:t>
            </w:r>
            <w:proofErr w:type="spellStart"/>
            <w:r w:rsidRPr="00C83A8F">
              <w:rPr>
                <w:sz w:val="22"/>
                <w:szCs w:val="22"/>
              </w:rPr>
              <w:t>nepakankamų</w:t>
            </w:r>
            <w:proofErr w:type="spellEnd"/>
            <w:r w:rsidRPr="00C83A8F">
              <w:rPr>
                <w:sz w:val="22"/>
                <w:szCs w:val="22"/>
              </w:rPr>
              <w:t xml:space="preserve"> </w:t>
            </w:r>
            <w:proofErr w:type="spellStart"/>
            <w:r w:rsidRPr="00C83A8F">
              <w:rPr>
                <w:sz w:val="22"/>
                <w:szCs w:val="22"/>
              </w:rPr>
              <w:t>pajamų</w:t>
            </w:r>
            <w:proofErr w:type="spellEnd"/>
            <w:r w:rsidRPr="00C83A8F">
              <w:rPr>
                <w:sz w:val="22"/>
                <w:szCs w:val="22"/>
              </w:rPr>
              <w:t xml:space="preserve"> </w:t>
            </w:r>
            <w:proofErr w:type="spellStart"/>
            <w:r w:rsidRPr="00C83A8F">
              <w:rPr>
                <w:sz w:val="22"/>
                <w:szCs w:val="22"/>
              </w:rPr>
              <w:t>negali</w:t>
            </w:r>
            <w:proofErr w:type="spellEnd"/>
            <w:r w:rsidRPr="00C83A8F">
              <w:rPr>
                <w:sz w:val="22"/>
                <w:szCs w:val="22"/>
              </w:rPr>
              <w:t xml:space="preserve"> </w:t>
            </w:r>
            <w:proofErr w:type="spellStart"/>
            <w:r w:rsidRPr="00C83A8F">
              <w:rPr>
                <w:sz w:val="22"/>
                <w:szCs w:val="22"/>
              </w:rPr>
              <w:t>ar</w:t>
            </w:r>
            <w:proofErr w:type="spellEnd"/>
            <w:r w:rsidRPr="00C83A8F">
              <w:rPr>
                <w:sz w:val="22"/>
                <w:szCs w:val="22"/>
              </w:rPr>
              <w:t xml:space="preserve"> </w:t>
            </w:r>
            <w:proofErr w:type="spellStart"/>
            <w:r w:rsidRPr="00C83A8F">
              <w:rPr>
                <w:sz w:val="22"/>
                <w:szCs w:val="22"/>
              </w:rPr>
              <w:t>neturi</w:t>
            </w:r>
            <w:proofErr w:type="spellEnd"/>
            <w:r w:rsidRPr="00C83A8F">
              <w:rPr>
                <w:sz w:val="22"/>
                <w:szCs w:val="22"/>
              </w:rPr>
              <w:t xml:space="preserve"> </w:t>
            </w:r>
            <w:proofErr w:type="spellStart"/>
            <w:r w:rsidRPr="00C83A8F">
              <w:rPr>
                <w:sz w:val="22"/>
                <w:szCs w:val="22"/>
              </w:rPr>
              <w:t>savo</w:t>
            </w:r>
            <w:proofErr w:type="spellEnd"/>
            <w:r w:rsidRPr="00C83A8F">
              <w:rPr>
                <w:sz w:val="22"/>
                <w:szCs w:val="22"/>
              </w:rPr>
              <w:t xml:space="preserve"> </w:t>
            </w:r>
            <w:proofErr w:type="spellStart"/>
            <w:r w:rsidRPr="00C83A8F">
              <w:rPr>
                <w:sz w:val="22"/>
                <w:szCs w:val="22"/>
              </w:rPr>
              <w:t>namuose</w:t>
            </w:r>
            <w:proofErr w:type="spellEnd"/>
            <w:r w:rsidRPr="00C83A8F">
              <w:rPr>
                <w:sz w:val="22"/>
                <w:szCs w:val="22"/>
              </w:rPr>
              <w:t xml:space="preserve"> </w:t>
            </w:r>
            <w:proofErr w:type="spellStart"/>
            <w:r w:rsidRPr="00C83A8F">
              <w:rPr>
                <w:sz w:val="22"/>
                <w:szCs w:val="22"/>
              </w:rPr>
              <w:t>galimybių</w:t>
            </w:r>
            <w:proofErr w:type="spellEnd"/>
            <w:r w:rsidRPr="00C83A8F">
              <w:rPr>
                <w:sz w:val="22"/>
                <w:szCs w:val="22"/>
              </w:rPr>
              <w:t xml:space="preserve"> </w:t>
            </w:r>
            <w:proofErr w:type="spellStart"/>
            <w:r w:rsidRPr="00C83A8F">
              <w:rPr>
                <w:sz w:val="22"/>
                <w:szCs w:val="22"/>
              </w:rPr>
              <w:t>pasirūpinti</w:t>
            </w:r>
            <w:proofErr w:type="spellEnd"/>
            <w:r w:rsidRPr="00C83A8F">
              <w:rPr>
                <w:sz w:val="22"/>
                <w:szCs w:val="22"/>
              </w:rPr>
              <w:t xml:space="preserve"> </w:t>
            </w:r>
            <w:proofErr w:type="spellStart"/>
            <w:r w:rsidRPr="00C83A8F">
              <w:rPr>
                <w:sz w:val="22"/>
                <w:szCs w:val="22"/>
              </w:rPr>
              <w:t>savo</w:t>
            </w:r>
            <w:proofErr w:type="spellEnd"/>
            <w:r w:rsidRPr="00C83A8F">
              <w:rPr>
                <w:sz w:val="22"/>
                <w:szCs w:val="22"/>
              </w:rPr>
              <w:t xml:space="preserve"> </w:t>
            </w:r>
            <w:proofErr w:type="spellStart"/>
            <w:r w:rsidRPr="00C83A8F">
              <w:rPr>
                <w:sz w:val="22"/>
                <w:szCs w:val="22"/>
              </w:rPr>
              <w:t>higiena</w:t>
            </w:r>
            <w:proofErr w:type="spellEnd"/>
            <w:r w:rsidRPr="00C83A8F">
              <w:rPr>
                <w:sz w:val="22"/>
                <w:szCs w:val="22"/>
              </w:rPr>
              <w:t xml:space="preserve">. </w:t>
            </w:r>
            <w:proofErr w:type="spellStart"/>
            <w:r w:rsidRPr="00C83A8F">
              <w:rPr>
                <w:sz w:val="22"/>
                <w:szCs w:val="22"/>
              </w:rPr>
              <w:t>Asmens</w:t>
            </w:r>
            <w:proofErr w:type="spellEnd"/>
            <w:r w:rsidRPr="00C83A8F">
              <w:rPr>
                <w:sz w:val="22"/>
                <w:szCs w:val="22"/>
              </w:rPr>
              <w:t xml:space="preserve"> </w:t>
            </w:r>
            <w:proofErr w:type="spellStart"/>
            <w:r w:rsidRPr="00C83A8F">
              <w:rPr>
                <w:sz w:val="22"/>
                <w:szCs w:val="22"/>
              </w:rPr>
              <w:t>higienos</w:t>
            </w:r>
            <w:proofErr w:type="spellEnd"/>
            <w:r w:rsidRPr="00C83A8F">
              <w:rPr>
                <w:sz w:val="22"/>
                <w:szCs w:val="22"/>
              </w:rPr>
              <w:t xml:space="preserve"> paslaugos (</w:t>
            </w:r>
            <w:proofErr w:type="spellStart"/>
            <w:r w:rsidRPr="00C83A8F">
              <w:rPr>
                <w:sz w:val="22"/>
                <w:szCs w:val="22"/>
              </w:rPr>
              <w:t>maudymasis</w:t>
            </w:r>
            <w:proofErr w:type="spellEnd"/>
            <w:r w:rsidRPr="00C83A8F">
              <w:rPr>
                <w:sz w:val="22"/>
                <w:szCs w:val="22"/>
              </w:rPr>
              <w:t xml:space="preserve"> </w:t>
            </w:r>
            <w:proofErr w:type="spellStart"/>
            <w:r w:rsidRPr="00C83A8F">
              <w:rPr>
                <w:sz w:val="22"/>
                <w:szCs w:val="22"/>
              </w:rPr>
              <w:t>vonioje</w:t>
            </w:r>
            <w:proofErr w:type="spellEnd"/>
            <w:r w:rsidRPr="00C83A8F">
              <w:rPr>
                <w:sz w:val="22"/>
                <w:szCs w:val="22"/>
              </w:rPr>
              <w:t xml:space="preserve">, </w:t>
            </w:r>
            <w:proofErr w:type="spellStart"/>
            <w:r w:rsidRPr="00C83A8F">
              <w:rPr>
                <w:sz w:val="22"/>
                <w:szCs w:val="22"/>
              </w:rPr>
              <w:t>po</w:t>
            </w:r>
            <w:proofErr w:type="spellEnd"/>
            <w:r w:rsidRPr="00C83A8F">
              <w:rPr>
                <w:sz w:val="22"/>
                <w:szCs w:val="22"/>
              </w:rPr>
              <w:t xml:space="preserve"> </w:t>
            </w:r>
            <w:proofErr w:type="spellStart"/>
            <w:r w:rsidRPr="00C83A8F">
              <w:rPr>
                <w:sz w:val="22"/>
                <w:szCs w:val="22"/>
              </w:rPr>
              <w:t>dušu</w:t>
            </w:r>
            <w:proofErr w:type="spellEnd"/>
            <w:r w:rsidRPr="00C83A8F">
              <w:rPr>
                <w:sz w:val="22"/>
                <w:szCs w:val="22"/>
              </w:rPr>
              <w:t xml:space="preserve"> ir pan.) </w:t>
            </w:r>
            <w:proofErr w:type="spellStart"/>
            <w:r w:rsidRPr="00C83A8F">
              <w:rPr>
                <w:sz w:val="22"/>
                <w:szCs w:val="22"/>
              </w:rPr>
              <w:t>teikiamos</w:t>
            </w:r>
            <w:proofErr w:type="spellEnd"/>
            <w:r w:rsidRPr="00C83A8F">
              <w:rPr>
                <w:sz w:val="22"/>
                <w:szCs w:val="22"/>
              </w:rPr>
              <w:t xml:space="preserve"> </w:t>
            </w:r>
            <w:r w:rsidRPr="00C83A8F">
              <w:rPr>
                <w:sz w:val="22"/>
                <w:szCs w:val="22"/>
                <w:lang w:val="lt-LT"/>
              </w:rPr>
              <w:t>Trakų globos ir socialinių paslaugų centro patalpose.</w:t>
            </w:r>
          </w:p>
        </w:tc>
        <w:tc>
          <w:tcPr>
            <w:tcW w:w="2268" w:type="dxa"/>
            <w:tcBorders>
              <w:top w:val="single" w:sz="4" w:space="0" w:color="000000"/>
              <w:left w:val="single" w:sz="4" w:space="0" w:color="000000"/>
              <w:bottom w:val="single" w:sz="4" w:space="0" w:color="auto"/>
              <w:right w:val="single" w:sz="4" w:space="0" w:color="000000"/>
            </w:tcBorders>
          </w:tcPr>
          <w:p w:rsidR="00465BD3" w:rsidRDefault="00465BD3" w:rsidP="00F80E62">
            <w:pPr>
              <w:suppressAutoHyphens/>
              <w:snapToGrid w:val="0"/>
              <w:jc w:val="both"/>
              <w:rPr>
                <w:sz w:val="22"/>
                <w:szCs w:val="22"/>
              </w:rPr>
            </w:pPr>
            <w:proofErr w:type="spellStart"/>
            <w:r>
              <w:rPr>
                <w:sz w:val="22"/>
                <w:szCs w:val="22"/>
              </w:rPr>
              <w:t>Pagal</w:t>
            </w:r>
            <w:proofErr w:type="spellEnd"/>
            <w:r>
              <w:rPr>
                <w:sz w:val="22"/>
                <w:szCs w:val="22"/>
              </w:rPr>
              <w:t xml:space="preserve"> </w:t>
            </w:r>
            <w:proofErr w:type="spellStart"/>
            <w:r>
              <w:rPr>
                <w:sz w:val="22"/>
                <w:szCs w:val="22"/>
              </w:rPr>
              <w:t>poreikį</w:t>
            </w:r>
            <w:proofErr w:type="spellEnd"/>
          </w:p>
          <w:p w:rsidR="00465BD3" w:rsidRDefault="00465BD3" w:rsidP="00F80E62">
            <w:pPr>
              <w:suppressAutoHyphens/>
              <w:snapToGrid w:val="0"/>
              <w:jc w:val="both"/>
              <w:rPr>
                <w:sz w:val="22"/>
                <w:szCs w:val="22"/>
              </w:rPr>
            </w:pPr>
          </w:p>
          <w:p w:rsidR="00465BD3" w:rsidRDefault="00465BD3" w:rsidP="00F80E62">
            <w:pPr>
              <w:suppressAutoHyphens/>
              <w:snapToGrid w:val="0"/>
              <w:jc w:val="both"/>
              <w:rPr>
                <w:sz w:val="22"/>
                <w:szCs w:val="22"/>
              </w:rPr>
            </w:pPr>
          </w:p>
          <w:p w:rsidR="00465BD3" w:rsidRDefault="00465BD3" w:rsidP="00F80E62">
            <w:pPr>
              <w:suppressAutoHyphens/>
              <w:snapToGrid w:val="0"/>
              <w:jc w:val="both"/>
              <w:rPr>
                <w:sz w:val="22"/>
                <w:szCs w:val="22"/>
              </w:rPr>
            </w:pPr>
          </w:p>
          <w:p w:rsidR="00465BD3" w:rsidRDefault="00465BD3" w:rsidP="00F80E62">
            <w:pPr>
              <w:suppressAutoHyphens/>
              <w:snapToGrid w:val="0"/>
              <w:jc w:val="both"/>
              <w:rPr>
                <w:sz w:val="22"/>
                <w:szCs w:val="22"/>
              </w:rPr>
            </w:pPr>
          </w:p>
          <w:p w:rsidR="00465BD3" w:rsidRDefault="00465BD3" w:rsidP="00F80E62">
            <w:pPr>
              <w:suppressAutoHyphens/>
              <w:snapToGrid w:val="0"/>
              <w:jc w:val="both"/>
              <w:rPr>
                <w:sz w:val="22"/>
                <w:szCs w:val="22"/>
              </w:rPr>
            </w:pPr>
          </w:p>
          <w:p w:rsidR="00465BD3" w:rsidRDefault="00465BD3" w:rsidP="00F80E62">
            <w:pPr>
              <w:suppressAutoHyphens/>
              <w:snapToGrid w:val="0"/>
              <w:jc w:val="both"/>
              <w:rPr>
                <w:sz w:val="22"/>
                <w:szCs w:val="22"/>
              </w:rPr>
            </w:pPr>
          </w:p>
          <w:p w:rsidR="00465BD3" w:rsidRDefault="00465BD3" w:rsidP="00F80E62">
            <w:pPr>
              <w:suppressAutoHyphens/>
              <w:snapToGrid w:val="0"/>
              <w:jc w:val="both"/>
              <w:rPr>
                <w:sz w:val="22"/>
                <w:szCs w:val="22"/>
              </w:rPr>
            </w:pPr>
          </w:p>
        </w:tc>
      </w:tr>
      <w:tr w:rsidR="00465BD3" w:rsidTr="00F80E62">
        <w:trPr>
          <w:trHeight w:val="576"/>
        </w:trPr>
        <w:tc>
          <w:tcPr>
            <w:tcW w:w="717" w:type="dxa"/>
            <w:tcBorders>
              <w:top w:val="single" w:sz="4" w:space="0" w:color="auto"/>
              <w:left w:val="single" w:sz="4" w:space="0" w:color="000000"/>
              <w:bottom w:val="single" w:sz="4" w:space="0" w:color="auto"/>
              <w:right w:val="nil"/>
            </w:tcBorders>
            <w:hideMark/>
          </w:tcPr>
          <w:p w:rsidR="00465BD3" w:rsidRDefault="00465BD3" w:rsidP="00F80E62">
            <w:pPr>
              <w:suppressAutoHyphens/>
              <w:snapToGrid w:val="0"/>
              <w:jc w:val="both"/>
              <w:rPr>
                <w:sz w:val="22"/>
                <w:szCs w:val="22"/>
              </w:rPr>
            </w:pPr>
            <w:r>
              <w:rPr>
                <w:sz w:val="22"/>
                <w:szCs w:val="22"/>
              </w:rPr>
              <w:t>6.</w:t>
            </w:r>
          </w:p>
        </w:tc>
        <w:tc>
          <w:tcPr>
            <w:tcW w:w="2997" w:type="dxa"/>
            <w:tcBorders>
              <w:top w:val="single" w:sz="4" w:space="0" w:color="auto"/>
              <w:left w:val="single" w:sz="4" w:space="0" w:color="000000"/>
              <w:bottom w:val="single" w:sz="4" w:space="0" w:color="auto"/>
              <w:right w:val="nil"/>
            </w:tcBorders>
          </w:tcPr>
          <w:p w:rsidR="00465BD3" w:rsidRDefault="00465BD3" w:rsidP="00F80E62">
            <w:pPr>
              <w:snapToGrid w:val="0"/>
              <w:jc w:val="both"/>
              <w:rPr>
                <w:sz w:val="22"/>
                <w:szCs w:val="22"/>
                <w:lang w:eastAsia="ar-SA"/>
              </w:rPr>
            </w:pPr>
            <w:proofErr w:type="spellStart"/>
            <w:r>
              <w:rPr>
                <w:sz w:val="22"/>
                <w:szCs w:val="22"/>
              </w:rPr>
              <w:t>Skalbimo</w:t>
            </w:r>
            <w:proofErr w:type="spellEnd"/>
            <w:r>
              <w:rPr>
                <w:sz w:val="22"/>
                <w:szCs w:val="22"/>
              </w:rPr>
              <w:t xml:space="preserve"> paslaugos </w:t>
            </w:r>
          </w:p>
          <w:p w:rsidR="00465BD3" w:rsidRDefault="00465BD3" w:rsidP="00F80E62">
            <w:pPr>
              <w:suppressAutoHyphens/>
              <w:jc w:val="both"/>
              <w:rPr>
                <w:sz w:val="22"/>
                <w:szCs w:val="22"/>
                <w:lang w:eastAsia="ar-SA"/>
              </w:rPr>
            </w:pPr>
          </w:p>
        </w:tc>
        <w:tc>
          <w:tcPr>
            <w:tcW w:w="3850" w:type="dxa"/>
            <w:tcBorders>
              <w:top w:val="single" w:sz="4" w:space="0" w:color="auto"/>
              <w:left w:val="single" w:sz="4" w:space="0" w:color="000000"/>
              <w:bottom w:val="single" w:sz="4" w:space="0" w:color="auto"/>
              <w:right w:val="nil"/>
            </w:tcBorders>
            <w:hideMark/>
          </w:tcPr>
          <w:p w:rsidR="00465BD3" w:rsidRDefault="00465BD3" w:rsidP="00F80E62">
            <w:pPr>
              <w:suppressAutoHyphens/>
              <w:snapToGrid w:val="0"/>
              <w:jc w:val="both"/>
              <w:rPr>
                <w:sz w:val="22"/>
                <w:szCs w:val="22"/>
                <w:lang w:eastAsia="ar-SA"/>
              </w:rPr>
            </w:pPr>
            <w:r>
              <w:rPr>
                <w:sz w:val="22"/>
                <w:szCs w:val="22"/>
              </w:rPr>
              <w:t xml:space="preserve">Pagalba </w:t>
            </w:r>
            <w:proofErr w:type="spellStart"/>
            <w:r>
              <w:rPr>
                <w:sz w:val="22"/>
                <w:szCs w:val="22"/>
              </w:rPr>
              <w:t>asmenims</w:t>
            </w:r>
            <w:proofErr w:type="spellEnd"/>
            <w:r>
              <w:rPr>
                <w:sz w:val="22"/>
                <w:szCs w:val="22"/>
              </w:rPr>
              <w:t xml:space="preserve">, </w:t>
            </w:r>
            <w:proofErr w:type="spellStart"/>
            <w:r>
              <w:rPr>
                <w:sz w:val="22"/>
                <w:szCs w:val="22"/>
              </w:rPr>
              <w:t>kurie</w:t>
            </w:r>
            <w:proofErr w:type="spellEnd"/>
            <w:r>
              <w:rPr>
                <w:sz w:val="22"/>
                <w:szCs w:val="22"/>
              </w:rPr>
              <w:t xml:space="preserve"> </w:t>
            </w:r>
            <w:proofErr w:type="spellStart"/>
            <w:r>
              <w:rPr>
                <w:sz w:val="22"/>
                <w:szCs w:val="22"/>
              </w:rPr>
              <w:t>dėl</w:t>
            </w:r>
            <w:proofErr w:type="spellEnd"/>
            <w:r>
              <w:rPr>
                <w:sz w:val="22"/>
                <w:szCs w:val="22"/>
              </w:rPr>
              <w:t xml:space="preserve"> </w:t>
            </w:r>
            <w:proofErr w:type="spellStart"/>
            <w:r>
              <w:rPr>
                <w:sz w:val="22"/>
                <w:szCs w:val="22"/>
              </w:rPr>
              <w:t>nepakankamų</w:t>
            </w:r>
            <w:proofErr w:type="spellEnd"/>
            <w:r>
              <w:rPr>
                <w:sz w:val="22"/>
                <w:szCs w:val="22"/>
              </w:rPr>
              <w:t xml:space="preserve"> </w:t>
            </w:r>
            <w:proofErr w:type="spellStart"/>
            <w:r>
              <w:rPr>
                <w:sz w:val="22"/>
                <w:szCs w:val="22"/>
              </w:rPr>
              <w:t>pajamų</w:t>
            </w:r>
            <w:proofErr w:type="spellEnd"/>
            <w:r>
              <w:rPr>
                <w:sz w:val="22"/>
                <w:szCs w:val="22"/>
              </w:rPr>
              <w:t xml:space="preserve"> </w:t>
            </w:r>
            <w:proofErr w:type="spellStart"/>
            <w:r>
              <w:rPr>
                <w:sz w:val="22"/>
                <w:szCs w:val="22"/>
              </w:rPr>
              <w:t>negali</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neturi</w:t>
            </w:r>
            <w:proofErr w:type="spellEnd"/>
            <w:r>
              <w:rPr>
                <w:sz w:val="22"/>
                <w:szCs w:val="22"/>
              </w:rPr>
              <w:t xml:space="preserve"> </w:t>
            </w:r>
            <w:proofErr w:type="spellStart"/>
            <w:r>
              <w:rPr>
                <w:sz w:val="22"/>
                <w:szCs w:val="22"/>
              </w:rPr>
              <w:t>savo</w:t>
            </w:r>
            <w:proofErr w:type="spellEnd"/>
            <w:r>
              <w:rPr>
                <w:sz w:val="22"/>
                <w:szCs w:val="22"/>
              </w:rPr>
              <w:t xml:space="preserve"> </w:t>
            </w:r>
            <w:proofErr w:type="spellStart"/>
            <w:r>
              <w:rPr>
                <w:sz w:val="22"/>
                <w:szCs w:val="22"/>
              </w:rPr>
              <w:t>namuose</w:t>
            </w:r>
            <w:proofErr w:type="spellEnd"/>
            <w:r>
              <w:rPr>
                <w:sz w:val="22"/>
                <w:szCs w:val="22"/>
              </w:rPr>
              <w:t xml:space="preserve"> </w:t>
            </w:r>
            <w:proofErr w:type="spellStart"/>
            <w:r>
              <w:rPr>
                <w:sz w:val="22"/>
                <w:szCs w:val="22"/>
              </w:rPr>
              <w:t>galimybių</w:t>
            </w:r>
            <w:proofErr w:type="spellEnd"/>
            <w:r>
              <w:rPr>
                <w:sz w:val="22"/>
                <w:szCs w:val="22"/>
              </w:rPr>
              <w:t xml:space="preserve"> </w:t>
            </w:r>
            <w:proofErr w:type="spellStart"/>
            <w:r>
              <w:rPr>
                <w:sz w:val="22"/>
                <w:szCs w:val="22"/>
              </w:rPr>
              <w:t>skalbti</w:t>
            </w:r>
            <w:proofErr w:type="spellEnd"/>
            <w:r>
              <w:rPr>
                <w:sz w:val="22"/>
                <w:szCs w:val="22"/>
              </w:rPr>
              <w:t xml:space="preserve"> </w:t>
            </w:r>
            <w:proofErr w:type="spellStart"/>
            <w:r>
              <w:rPr>
                <w:sz w:val="22"/>
                <w:szCs w:val="22"/>
              </w:rPr>
              <w:t>patalynę</w:t>
            </w:r>
            <w:proofErr w:type="spellEnd"/>
            <w:r>
              <w:rPr>
                <w:sz w:val="22"/>
                <w:szCs w:val="22"/>
              </w:rPr>
              <w:t xml:space="preserve">, </w:t>
            </w:r>
            <w:proofErr w:type="spellStart"/>
            <w:r>
              <w:rPr>
                <w:sz w:val="22"/>
                <w:szCs w:val="22"/>
              </w:rPr>
              <w:t>viršutinius</w:t>
            </w:r>
            <w:proofErr w:type="spellEnd"/>
            <w:r>
              <w:rPr>
                <w:sz w:val="22"/>
                <w:szCs w:val="22"/>
              </w:rPr>
              <w:t xml:space="preserve"> ir </w:t>
            </w:r>
            <w:proofErr w:type="spellStart"/>
            <w:r>
              <w:rPr>
                <w:sz w:val="22"/>
                <w:szCs w:val="22"/>
              </w:rPr>
              <w:t>apatinius</w:t>
            </w:r>
            <w:proofErr w:type="spellEnd"/>
            <w:r>
              <w:rPr>
                <w:sz w:val="22"/>
                <w:szCs w:val="22"/>
              </w:rPr>
              <w:t xml:space="preserve"> </w:t>
            </w:r>
            <w:proofErr w:type="spellStart"/>
            <w:r>
              <w:rPr>
                <w:sz w:val="22"/>
                <w:szCs w:val="22"/>
              </w:rPr>
              <w:t>drabužius</w:t>
            </w:r>
            <w:proofErr w:type="spellEnd"/>
            <w:r>
              <w:rPr>
                <w:sz w:val="22"/>
                <w:szCs w:val="22"/>
              </w:rPr>
              <w:t xml:space="preserve">. </w:t>
            </w:r>
            <w:proofErr w:type="spellStart"/>
            <w:r>
              <w:rPr>
                <w:sz w:val="22"/>
                <w:szCs w:val="22"/>
              </w:rPr>
              <w:t>Skalbimo</w:t>
            </w:r>
            <w:proofErr w:type="spellEnd"/>
            <w:r>
              <w:rPr>
                <w:sz w:val="22"/>
                <w:szCs w:val="22"/>
              </w:rPr>
              <w:t xml:space="preserve"> paslaugos </w:t>
            </w:r>
            <w:r w:rsidRPr="00C83A8F">
              <w:rPr>
                <w:sz w:val="22"/>
                <w:szCs w:val="22"/>
                <w:lang w:val="lt-LT"/>
              </w:rPr>
              <w:t>Trakų globos ir socialinių paslaugų centro patalpose</w:t>
            </w:r>
            <w:r>
              <w:rPr>
                <w:sz w:val="22"/>
                <w:szCs w:val="22"/>
                <w:lang w:val="lt-LT"/>
              </w:rPr>
              <w:t>.</w:t>
            </w:r>
          </w:p>
        </w:tc>
        <w:tc>
          <w:tcPr>
            <w:tcW w:w="2268" w:type="dxa"/>
            <w:tcBorders>
              <w:top w:val="single" w:sz="4" w:space="0" w:color="auto"/>
              <w:left w:val="single" w:sz="4" w:space="0" w:color="000000"/>
              <w:bottom w:val="single" w:sz="4" w:space="0" w:color="auto"/>
              <w:right w:val="single" w:sz="4" w:space="0" w:color="000000"/>
            </w:tcBorders>
            <w:hideMark/>
          </w:tcPr>
          <w:p w:rsidR="00465BD3" w:rsidRDefault="00465BD3" w:rsidP="00F80E62">
            <w:pPr>
              <w:suppressAutoHyphens/>
              <w:snapToGrid w:val="0"/>
              <w:jc w:val="both"/>
              <w:rPr>
                <w:sz w:val="22"/>
                <w:szCs w:val="22"/>
                <w:lang w:eastAsia="ar-SA"/>
              </w:rPr>
            </w:pPr>
            <w:proofErr w:type="spellStart"/>
            <w:r>
              <w:rPr>
                <w:sz w:val="22"/>
                <w:szCs w:val="22"/>
              </w:rPr>
              <w:t>Pagal</w:t>
            </w:r>
            <w:proofErr w:type="spellEnd"/>
            <w:r>
              <w:rPr>
                <w:sz w:val="22"/>
                <w:szCs w:val="22"/>
              </w:rPr>
              <w:t xml:space="preserve"> </w:t>
            </w:r>
            <w:proofErr w:type="spellStart"/>
            <w:r>
              <w:rPr>
                <w:sz w:val="22"/>
                <w:szCs w:val="22"/>
              </w:rPr>
              <w:t>poreikį</w:t>
            </w:r>
            <w:proofErr w:type="spellEnd"/>
          </w:p>
        </w:tc>
      </w:tr>
      <w:tr w:rsidR="00465BD3" w:rsidTr="00F80E62">
        <w:trPr>
          <w:trHeight w:val="745"/>
        </w:trPr>
        <w:tc>
          <w:tcPr>
            <w:tcW w:w="71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r>
              <w:rPr>
                <w:sz w:val="22"/>
                <w:szCs w:val="22"/>
              </w:rPr>
              <w:t>7.</w:t>
            </w:r>
          </w:p>
        </w:tc>
        <w:tc>
          <w:tcPr>
            <w:tcW w:w="2997" w:type="dxa"/>
            <w:tcBorders>
              <w:top w:val="single" w:sz="4" w:space="0" w:color="000000"/>
              <w:left w:val="single" w:sz="4" w:space="0" w:color="000000"/>
              <w:bottom w:val="single" w:sz="4" w:space="0" w:color="000000"/>
              <w:right w:val="nil"/>
            </w:tcBorders>
          </w:tcPr>
          <w:p w:rsidR="00465BD3" w:rsidRDefault="00465BD3" w:rsidP="00F80E62">
            <w:pPr>
              <w:snapToGrid w:val="0"/>
              <w:jc w:val="both"/>
              <w:rPr>
                <w:sz w:val="22"/>
                <w:szCs w:val="22"/>
              </w:rPr>
            </w:pPr>
            <w:proofErr w:type="spellStart"/>
            <w:r>
              <w:rPr>
                <w:sz w:val="22"/>
                <w:szCs w:val="22"/>
              </w:rPr>
              <w:t>Transporto</w:t>
            </w:r>
            <w:proofErr w:type="spellEnd"/>
            <w:r>
              <w:rPr>
                <w:sz w:val="22"/>
                <w:szCs w:val="22"/>
              </w:rPr>
              <w:t xml:space="preserve"> (</w:t>
            </w:r>
            <w:proofErr w:type="spellStart"/>
            <w:r>
              <w:rPr>
                <w:sz w:val="22"/>
                <w:szCs w:val="22"/>
              </w:rPr>
              <w:t>specialiojo</w:t>
            </w:r>
            <w:proofErr w:type="spellEnd"/>
          </w:p>
          <w:p w:rsidR="00465BD3" w:rsidRDefault="00465BD3" w:rsidP="00F80E62">
            <w:pPr>
              <w:snapToGrid w:val="0"/>
              <w:jc w:val="both"/>
              <w:rPr>
                <w:sz w:val="22"/>
                <w:szCs w:val="22"/>
              </w:rPr>
            </w:pPr>
            <w:proofErr w:type="spellStart"/>
            <w:r>
              <w:rPr>
                <w:sz w:val="22"/>
                <w:szCs w:val="22"/>
              </w:rPr>
              <w:t>transporto</w:t>
            </w:r>
            <w:proofErr w:type="spellEnd"/>
            <w:r>
              <w:rPr>
                <w:sz w:val="22"/>
                <w:szCs w:val="22"/>
              </w:rPr>
              <w:t xml:space="preserve">) </w:t>
            </w:r>
            <w:proofErr w:type="spellStart"/>
            <w:r>
              <w:rPr>
                <w:sz w:val="22"/>
                <w:szCs w:val="22"/>
              </w:rPr>
              <w:t>paslaugų</w:t>
            </w:r>
            <w:proofErr w:type="spellEnd"/>
          </w:p>
          <w:p w:rsidR="00465BD3" w:rsidRDefault="00465BD3" w:rsidP="00F80E62">
            <w:pPr>
              <w:snapToGrid w:val="0"/>
              <w:jc w:val="both"/>
              <w:rPr>
                <w:sz w:val="22"/>
                <w:szCs w:val="22"/>
              </w:rPr>
            </w:pPr>
            <w:proofErr w:type="spellStart"/>
            <w:r>
              <w:rPr>
                <w:sz w:val="22"/>
                <w:szCs w:val="22"/>
              </w:rPr>
              <w:t>organizavimas</w:t>
            </w:r>
            <w:proofErr w:type="spellEnd"/>
          </w:p>
          <w:p w:rsidR="00465BD3" w:rsidRDefault="00465BD3" w:rsidP="00F80E62">
            <w:pPr>
              <w:suppressAutoHyphens/>
              <w:jc w:val="both"/>
              <w:rPr>
                <w:sz w:val="22"/>
                <w:szCs w:val="22"/>
                <w:lang w:eastAsia="ar-SA"/>
              </w:rPr>
            </w:pPr>
          </w:p>
        </w:tc>
        <w:tc>
          <w:tcPr>
            <w:tcW w:w="3850"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r>
              <w:rPr>
                <w:sz w:val="22"/>
                <w:szCs w:val="22"/>
              </w:rPr>
              <w:t xml:space="preserve">Pagalba </w:t>
            </w:r>
            <w:proofErr w:type="spellStart"/>
            <w:r>
              <w:rPr>
                <w:sz w:val="22"/>
                <w:szCs w:val="22"/>
              </w:rPr>
              <w:t>asmenims</w:t>
            </w:r>
            <w:proofErr w:type="spellEnd"/>
            <w:r>
              <w:rPr>
                <w:sz w:val="22"/>
                <w:szCs w:val="22"/>
              </w:rPr>
              <w:t xml:space="preserve">, </w:t>
            </w:r>
            <w:proofErr w:type="spellStart"/>
            <w:r>
              <w:rPr>
                <w:sz w:val="22"/>
                <w:szCs w:val="22"/>
              </w:rPr>
              <w:t>kurie</w:t>
            </w:r>
            <w:proofErr w:type="spellEnd"/>
            <w:r>
              <w:rPr>
                <w:sz w:val="22"/>
                <w:szCs w:val="22"/>
              </w:rPr>
              <w:t xml:space="preserve"> </w:t>
            </w:r>
            <w:proofErr w:type="spellStart"/>
            <w:r>
              <w:rPr>
                <w:sz w:val="22"/>
                <w:szCs w:val="22"/>
              </w:rPr>
              <w:t>turi</w:t>
            </w:r>
            <w:proofErr w:type="spellEnd"/>
            <w:r>
              <w:rPr>
                <w:sz w:val="22"/>
                <w:szCs w:val="22"/>
              </w:rPr>
              <w:t xml:space="preserve"> </w:t>
            </w:r>
            <w:proofErr w:type="spellStart"/>
            <w:r>
              <w:rPr>
                <w:sz w:val="22"/>
                <w:szCs w:val="22"/>
              </w:rPr>
              <w:t>judėjimo</w:t>
            </w:r>
            <w:proofErr w:type="spellEnd"/>
            <w:r>
              <w:rPr>
                <w:sz w:val="22"/>
                <w:szCs w:val="22"/>
              </w:rPr>
              <w:t xml:space="preserve"> </w:t>
            </w:r>
            <w:proofErr w:type="spellStart"/>
            <w:r>
              <w:rPr>
                <w:sz w:val="22"/>
                <w:szCs w:val="22"/>
              </w:rPr>
              <w:t>problemų</w:t>
            </w:r>
            <w:proofErr w:type="spellEnd"/>
            <w:r>
              <w:rPr>
                <w:sz w:val="22"/>
                <w:szCs w:val="22"/>
              </w:rPr>
              <w:t xml:space="preserve"> </w:t>
            </w:r>
            <w:proofErr w:type="spellStart"/>
            <w:r>
              <w:rPr>
                <w:sz w:val="22"/>
                <w:szCs w:val="22"/>
              </w:rPr>
              <w:t>negali</w:t>
            </w:r>
            <w:proofErr w:type="spellEnd"/>
            <w:r>
              <w:rPr>
                <w:sz w:val="22"/>
                <w:szCs w:val="22"/>
              </w:rPr>
              <w:t xml:space="preserve"> </w:t>
            </w:r>
            <w:proofErr w:type="spellStart"/>
            <w:r>
              <w:rPr>
                <w:sz w:val="22"/>
                <w:szCs w:val="22"/>
              </w:rPr>
              <w:t>naudotis</w:t>
            </w:r>
            <w:proofErr w:type="spellEnd"/>
            <w:r>
              <w:rPr>
                <w:sz w:val="22"/>
                <w:szCs w:val="22"/>
              </w:rPr>
              <w:t xml:space="preserve"> </w:t>
            </w:r>
            <w:proofErr w:type="spellStart"/>
            <w:r>
              <w:rPr>
                <w:sz w:val="22"/>
                <w:szCs w:val="22"/>
              </w:rPr>
              <w:t>visuomeniniu</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individualiu</w:t>
            </w:r>
            <w:proofErr w:type="spellEnd"/>
            <w:r>
              <w:rPr>
                <w:sz w:val="22"/>
                <w:szCs w:val="22"/>
              </w:rPr>
              <w:t xml:space="preserve"> </w:t>
            </w:r>
            <w:proofErr w:type="spellStart"/>
            <w:r>
              <w:rPr>
                <w:sz w:val="22"/>
                <w:szCs w:val="22"/>
              </w:rPr>
              <w:t>transportu</w:t>
            </w:r>
            <w:proofErr w:type="spellEnd"/>
            <w:r>
              <w:rPr>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465BD3" w:rsidRDefault="00465BD3" w:rsidP="00F80E62">
            <w:pPr>
              <w:suppressAutoHyphens/>
              <w:snapToGrid w:val="0"/>
              <w:jc w:val="both"/>
              <w:rPr>
                <w:sz w:val="22"/>
                <w:szCs w:val="22"/>
                <w:lang w:eastAsia="ar-SA"/>
              </w:rPr>
            </w:pPr>
            <w:proofErr w:type="spellStart"/>
            <w:r>
              <w:rPr>
                <w:sz w:val="22"/>
                <w:szCs w:val="22"/>
              </w:rPr>
              <w:t>Pagal</w:t>
            </w:r>
            <w:proofErr w:type="spellEnd"/>
            <w:r>
              <w:rPr>
                <w:sz w:val="22"/>
                <w:szCs w:val="22"/>
              </w:rPr>
              <w:t xml:space="preserve"> </w:t>
            </w:r>
            <w:proofErr w:type="spellStart"/>
            <w:r>
              <w:rPr>
                <w:sz w:val="22"/>
                <w:szCs w:val="22"/>
              </w:rPr>
              <w:t>poreikį</w:t>
            </w:r>
            <w:proofErr w:type="spellEnd"/>
          </w:p>
        </w:tc>
      </w:tr>
      <w:tr w:rsidR="00465BD3" w:rsidTr="00F80E62">
        <w:tc>
          <w:tcPr>
            <w:tcW w:w="71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r>
              <w:rPr>
                <w:sz w:val="22"/>
                <w:szCs w:val="22"/>
              </w:rPr>
              <w:t>8.</w:t>
            </w:r>
          </w:p>
        </w:tc>
        <w:tc>
          <w:tcPr>
            <w:tcW w:w="2997" w:type="dxa"/>
            <w:tcBorders>
              <w:top w:val="single" w:sz="4" w:space="0" w:color="000000"/>
              <w:left w:val="single" w:sz="4" w:space="0" w:color="000000"/>
              <w:bottom w:val="single" w:sz="4" w:space="0" w:color="000000"/>
              <w:right w:val="nil"/>
            </w:tcBorders>
          </w:tcPr>
          <w:p w:rsidR="00465BD3" w:rsidRDefault="00465BD3" w:rsidP="00F80E62">
            <w:pPr>
              <w:snapToGrid w:val="0"/>
              <w:jc w:val="both"/>
              <w:rPr>
                <w:sz w:val="22"/>
                <w:szCs w:val="22"/>
                <w:lang w:eastAsia="ar-SA"/>
              </w:rPr>
            </w:pPr>
            <w:proofErr w:type="spellStart"/>
            <w:r>
              <w:rPr>
                <w:sz w:val="22"/>
                <w:szCs w:val="22"/>
              </w:rPr>
              <w:t>Sociokultūrinės</w:t>
            </w:r>
            <w:proofErr w:type="spellEnd"/>
            <w:r>
              <w:rPr>
                <w:sz w:val="22"/>
                <w:szCs w:val="22"/>
              </w:rPr>
              <w:t xml:space="preserve"> paslaugos </w:t>
            </w:r>
          </w:p>
          <w:p w:rsidR="00465BD3" w:rsidRDefault="00465BD3" w:rsidP="00F80E62">
            <w:pPr>
              <w:suppressAutoHyphens/>
              <w:jc w:val="both"/>
              <w:rPr>
                <w:sz w:val="22"/>
                <w:szCs w:val="22"/>
                <w:lang w:eastAsia="ar-SA"/>
              </w:rPr>
            </w:pPr>
          </w:p>
        </w:tc>
        <w:tc>
          <w:tcPr>
            <w:tcW w:w="3850"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proofErr w:type="spellStart"/>
            <w:r>
              <w:rPr>
                <w:sz w:val="22"/>
                <w:szCs w:val="22"/>
              </w:rPr>
              <w:t>Laisvalaikio</w:t>
            </w:r>
            <w:proofErr w:type="spellEnd"/>
            <w:r>
              <w:rPr>
                <w:sz w:val="22"/>
                <w:szCs w:val="22"/>
              </w:rPr>
              <w:t xml:space="preserve"> </w:t>
            </w:r>
            <w:proofErr w:type="spellStart"/>
            <w:r>
              <w:rPr>
                <w:sz w:val="22"/>
                <w:szCs w:val="22"/>
              </w:rPr>
              <w:t>organizavimo</w:t>
            </w:r>
            <w:proofErr w:type="spellEnd"/>
            <w:r>
              <w:rPr>
                <w:sz w:val="22"/>
                <w:szCs w:val="22"/>
              </w:rPr>
              <w:t xml:space="preserve"> paslaugos, </w:t>
            </w:r>
            <w:proofErr w:type="spellStart"/>
            <w:r>
              <w:rPr>
                <w:sz w:val="22"/>
                <w:szCs w:val="22"/>
              </w:rPr>
              <w:t>teikiamos</w:t>
            </w:r>
            <w:proofErr w:type="spellEnd"/>
            <w:r>
              <w:rPr>
                <w:sz w:val="22"/>
                <w:szCs w:val="22"/>
              </w:rPr>
              <w:t xml:space="preserve"> </w:t>
            </w:r>
            <w:proofErr w:type="spellStart"/>
            <w:r>
              <w:rPr>
                <w:sz w:val="22"/>
                <w:szCs w:val="22"/>
              </w:rPr>
              <w:t>siekiant</w:t>
            </w:r>
            <w:proofErr w:type="spellEnd"/>
            <w:r>
              <w:rPr>
                <w:sz w:val="22"/>
                <w:szCs w:val="22"/>
              </w:rPr>
              <w:t xml:space="preserve"> </w:t>
            </w:r>
            <w:proofErr w:type="spellStart"/>
            <w:r>
              <w:rPr>
                <w:sz w:val="22"/>
                <w:szCs w:val="22"/>
              </w:rPr>
              <w:t>išvengti</w:t>
            </w:r>
            <w:proofErr w:type="spellEnd"/>
            <w:r>
              <w:rPr>
                <w:sz w:val="22"/>
                <w:szCs w:val="22"/>
              </w:rPr>
              <w:t xml:space="preserve"> </w:t>
            </w:r>
            <w:proofErr w:type="spellStart"/>
            <w:r>
              <w:rPr>
                <w:sz w:val="22"/>
                <w:szCs w:val="22"/>
              </w:rPr>
              <w:t>socialinių</w:t>
            </w:r>
            <w:proofErr w:type="spellEnd"/>
            <w:r>
              <w:rPr>
                <w:sz w:val="22"/>
                <w:szCs w:val="22"/>
              </w:rPr>
              <w:t xml:space="preserve"> </w:t>
            </w:r>
            <w:proofErr w:type="spellStart"/>
            <w:r>
              <w:rPr>
                <w:sz w:val="22"/>
                <w:szCs w:val="22"/>
              </w:rPr>
              <w:t>problemų</w:t>
            </w:r>
            <w:proofErr w:type="spellEnd"/>
            <w:r>
              <w:rPr>
                <w:sz w:val="22"/>
                <w:szCs w:val="22"/>
              </w:rPr>
              <w:t xml:space="preserve">, </w:t>
            </w:r>
            <w:proofErr w:type="spellStart"/>
            <w:r>
              <w:rPr>
                <w:sz w:val="22"/>
                <w:szCs w:val="22"/>
              </w:rPr>
              <w:t>mažinant</w:t>
            </w:r>
            <w:proofErr w:type="spellEnd"/>
            <w:r>
              <w:rPr>
                <w:sz w:val="22"/>
                <w:szCs w:val="22"/>
              </w:rPr>
              <w:t xml:space="preserve"> </w:t>
            </w:r>
            <w:proofErr w:type="spellStart"/>
            <w:r>
              <w:rPr>
                <w:sz w:val="22"/>
                <w:szCs w:val="22"/>
              </w:rPr>
              <w:t>socialinę</w:t>
            </w:r>
            <w:proofErr w:type="spellEnd"/>
            <w:r>
              <w:rPr>
                <w:sz w:val="22"/>
                <w:szCs w:val="22"/>
              </w:rPr>
              <w:t xml:space="preserve"> </w:t>
            </w:r>
            <w:proofErr w:type="spellStart"/>
            <w:r>
              <w:rPr>
                <w:sz w:val="22"/>
                <w:szCs w:val="22"/>
              </w:rPr>
              <w:t>atskirtį</w:t>
            </w:r>
            <w:proofErr w:type="spellEnd"/>
            <w:r>
              <w:rPr>
                <w:sz w:val="22"/>
                <w:szCs w:val="22"/>
              </w:rPr>
              <w:t xml:space="preserve">, </w:t>
            </w:r>
            <w:proofErr w:type="spellStart"/>
            <w:r>
              <w:rPr>
                <w:sz w:val="22"/>
                <w:szCs w:val="22"/>
              </w:rPr>
              <w:t>organizuojant</w:t>
            </w:r>
            <w:proofErr w:type="spellEnd"/>
            <w:r>
              <w:rPr>
                <w:sz w:val="22"/>
                <w:szCs w:val="22"/>
              </w:rPr>
              <w:t xml:space="preserve"> </w:t>
            </w:r>
            <w:proofErr w:type="spellStart"/>
            <w:r>
              <w:rPr>
                <w:sz w:val="22"/>
                <w:szCs w:val="22"/>
              </w:rPr>
              <w:t>grupinį</w:t>
            </w:r>
            <w:proofErr w:type="spellEnd"/>
            <w:r>
              <w:rPr>
                <w:sz w:val="22"/>
                <w:szCs w:val="22"/>
              </w:rPr>
              <w:t xml:space="preserve"> </w:t>
            </w:r>
            <w:proofErr w:type="spellStart"/>
            <w:r>
              <w:rPr>
                <w:sz w:val="22"/>
                <w:szCs w:val="22"/>
              </w:rPr>
              <w:t>socialinį</w:t>
            </w:r>
            <w:proofErr w:type="spellEnd"/>
            <w:r>
              <w:rPr>
                <w:sz w:val="22"/>
                <w:szCs w:val="22"/>
              </w:rPr>
              <w:t xml:space="preserve"> </w:t>
            </w:r>
            <w:proofErr w:type="spellStart"/>
            <w:r>
              <w:rPr>
                <w:sz w:val="22"/>
                <w:szCs w:val="22"/>
              </w:rPr>
              <w:t>darbą</w:t>
            </w:r>
            <w:proofErr w:type="spellEnd"/>
            <w:r>
              <w:rPr>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465BD3" w:rsidRDefault="00465BD3" w:rsidP="00F80E62">
            <w:pPr>
              <w:suppressAutoHyphens/>
              <w:snapToGrid w:val="0"/>
              <w:jc w:val="both"/>
              <w:rPr>
                <w:sz w:val="22"/>
                <w:szCs w:val="22"/>
                <w:lang w:eastAsia="ar-SA"/>
              </w:rPr>
            </w:pPr>
            <w:proofErr w:type="spellStart"/>
            <w:r>
              <w:rPr>
                <w:sz w:val="22"/>
                <w:szCs w:val="22"/>
              </w:rPr>
              <w:t>Pagal</w:t>
            </w:r>
            <w:proofErr w:type="spellEnd"/>
            <w:r>
              <w:rPr>
                <w:sz w:val="22"/>
                <w:szCs w:val="22"/>
              </w:rPr>
              <w:t xml:space="preserve"> </w:t>
            </w:r>
            <w:proofErr w:type="spellStart"/>
            <w:r>
              <w:rPr>
                <w:sz w:val="22"/>
                <w:szCs w:val="22"/>
              </w:rPr>
              <w:t>poreikį</w:t>
            </w:r>
            <w:proofErr w:type="spellEnd"/>
          </w:p>
        </w:tc>
      </w:tr>
      <w:tr w:rsidR="00465BD3" w:rsidTr="00F80E62">
        <w:tc>
          <w:tcPr>
            <w:tcW w:w="71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lang w:eastAsia="ar-SA"/>
              </w:rPr>
            </w:pPr>
            <w:r>
              <w:rPr>
                <w:sz w:val="22"/>
                <w:szCs w:val="22"/>
              </w:rPr>
              <w:t>9.</w:t>
            </w:r>
          </w:p>
        </w:tc>
        <w:tc>
          <w:tcPr>
            <w:tcW w:w="2997"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rPr>
            </w:pPr>
            <w:proofErr w:type="spellStart"/>
            <w:r>
              <w:rPr>
                <w:sz w:val="22"/>
                <w:szCs w:val="22"/>
              </w:rPr>
              <w:t>Aprūpinimas</w:t>
            </w:r>
            <w:proofErr w:type="spellEnd"/>
            <w:r>
              <w:rPr>
                <w:sz w:val="22"/>
                <w:szCs w:val="22"/>
              </w:rPr>
              <w:t xml:space="preserve"> </w:t>
            </w:r>
            <w:proofErr w:type="spellStart"/>
            <w:r>
              <w:rPr>
                <w:sz w:val="22"/>
                <w:szCs w:val="22"/>
              </w:rPr>
              <w:t>būtiniausiais</w:t>
            </w:r>
            <w:proofErr w:type="spellEnd"/>
            <w:r>
              <w:rPr>
                <w:sz w:val="22"/>
                <w:szCs w:val="22"/>
              </w:rPr>
              <w:t xml:space="preserve"> </w:t>
            </w:r>
            <w:proofErr w:type="spellStart"/>
            <w:r>
              <w:rPr>
                <w:sz w:val="22"/>
                <w:szCs w:val="22"/>
              </w:rPr>
              <w:t>drabužiais</w:t>
            </w:r>
            <w:proofErr w:type="spellEnd"/>
            <w:r>
              <w:rPr>
                <w:sz w:val="22"/>
                <w:szCs w:val="22"/>
              </w:rPr>
              <w:t xml:space="preserve"> ir </w:t>
            </w:r>
            <w:proofErr w:type="spellStart"/>
            <w:r>
              <w:rPr>
                <w:sz w:val="22"/>
                <w:szCs w:val="22"/>
              </w:rPr>
              <w:t>avalyne</w:t>
            </w:r>
            <w:proofErr w:type="spellEnd"/>
          </w:p>
        </w:tc>
        <w:tc>
          <w:tcPr>
            <w:tcW w:w="3850" w:type="dxa"/>
            <w:tcBorders>
              <w:top w:val="single" w:sz="4" w:space="0" w:color="000000"/>
              <w:left w:val="single" w:sz="4" w:space="0" w:color="000000"/>
              <w:bottom w:val="single" w:sz="4" w:space="0" w:color="000000"/>
              <w:right w:val="nil"/>
            </w:tcBorders>
            <w:hideMark/>
          </w:tcPr>
          <w:p w:rsidR="00465BD3" w:rsidRDefault="00465BD3" w:rsidP="00F80E62">
            <w:pPr>
              <w:suppressAutoHyphens/>
              <w:snapToGrid w:val="0"/>
              <w:jc w:val="both"/>
              <w:rPr>
                <w:sz w:val="22"/>
                <w:szCs w:val="22"/>
              </w:rPr>
            </w:pPr>
            <w:proofErr w:type="spellStart"/>
            <w:r>
              <w:rPr>
                <w:sz w:val="22"/>
                <w:szCs w:val="22"/>
              </w:rPr>
              <w:t>Būtiniausių</w:t>
            </w:r>
            <w:proofErr w:type="spellEnd"/>
            <w:r>
              <w:rPr>
                <w:sz w:val="22"/>
                <w:szCs w:val="22"/>
              </w:rPr>
              <w:t xml:space="preserve"> </w:t>
            </w:r>
            <w:proofErr w:type="spellStart"/>
            <w:r>
              <w:rPr>
                <w:sz w:val="22"/>
                <w:szCs w:val="22"/>
              </w:rPr>
              <w:t>drabužių</w:t>
            </w:r>
            <w:proofErr w:type="spellEnd"/>
            <w:r>
              <w:rPr>
                <w:sz w:val="22"/>
                <w:szCs w:val="22"/>
              </w:rPr>
              <w:t xml:space="preserve">, </w:t>
            </w:r>
            <w:proofErr w:type="spellStart"/>
            <w:r>
              <w:rPr>
                <w:sz w:val="22"/>
                <w:szCs w:val="22"/>
              </w:rPr>
              <w:t>avalynės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kitų</w:t>
            </w:r>
            <w:proofErr w:type="spellEnd"/>
            <w:r>
              <w:rPr>
                <w:sz w:val="22"/>
                <w:szCs w:val="22"/>
              </w:rPr>
              <w:t xml:space="preserve"> </w:t>
            </w:r>
            <w:proofErr w:type="spellStart"/>
            <w:r>
              <w:rPr>
                <w:sz w:val="22"/>
                <w:szCs w:val="22"/>
              </w:rPr>
              <w:t>reikmenų</w:t>
            </w:r>
            <w:proofErr w:type="spellEnd"/>
            <w:r>
              <w:rPr>
                <w:sz w:val="22"/>
                <w:szCs w:val="22"/>
              </w:rPr>
              <w:t xml:space="preserve"> </w:t>
            </w:r>
            <w:proofErr w:type="spellStart"/>
            <w:r>
              <w:rPr>
                <w:sz w:val="22"/>
                <w:szCs w:val="22"/>
              </w:rPr>
              <w:t>teikimas</w:t>
            </w:r>
            <w:proofErr w:type="spellEnd"/>
            <w:r>
              <w:rPr>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465BD3" w:rsidRDefault="00465BD3" w:rsidP="00F80E62">
            <w:pPr>
              <w:suppressAutoHyphens/>
              <w:snapToGrid w:val="0"/>
              <w:jc w:val="both"/>
              <w:rPr>
                <w:sz w:val="22"/>
                <w:szCs w:val="22"/>
              </w:rPr>
            </w:pPr>
            <w:proofErr w:type="spellStart"/>
            <w:r>
              <w:rPr>
                <w:sz w:val="22"/>
                <w:szCs w:val="22"/>
              </w:rPr>
              <w:t>Pagal</w:t>
            </w:r>
            <w:proofErr w:type="spellEnd"/>
            <w:r>
              <w:rPr>
                <w:sz w:val="22"/>
                <w:szCs w:val="22"/>
              </w:rPr>
              <w:t xml:space="preserve"> </w:t>
            </w:r>
            <w:proofErr w:type="spellStart"/>
            <w:r>
              <w:rPr>
                <w:sz w:val="22"/>
                <w:szCs w:val="22"/>
              </w:rPr>
              <w:t>poreikį</w:t>
            </w:r>
            <w:proofErr w:type="spellEnd"/>
            <w:r>
              <w:rPr>
                <w:sz w:val="22"/>
                <w:szCs w:val="22"/>
              </w:rPr>
              <w:t xml:space="preserve"> </w:t>
            </w:r>
          </w:p>
        </w:tc>
      </w:tr>
    </w:tbl>
    <w:p w:rsidR="00465BD3" w:rsidRDefault="00465BD3" w:rsidP="00465BD3">
      <w:pPr>
        <w:jc w:val="both"/>
        <w:rPr>
          <w:sz w:val="24"/>
          <w:szCs w:val="24"/>
          <w:lang w:val="lt-LT"/>
        </w:rPr>
      </w:pPr>
    </w:p>
    <w:p w:rsidR="00465BD3" w:rsidRDefault="00465BD3" w:rsidP="00465BD3">
      <w:pPr>
        <w:jc w:val="both"/>
        <w:rPr>
          <w:sz w:val="24"/>
          <w:szCs w:val="24"/>
          <w:lang w:val="lt-LT"/>
        </w:rPr>
      </w:pPr>
      <w:r>
        <w:rPr>
          <w:sz w:val="24"/>
          <w:szCs w:val="24"/>
          <w:lang w:val="lt-LT"/>
        </w:rPr>
        <w:t xml:space="preserve">            8. </w:t>
      </w:r>
      <w:r w:rsidRPr="00C83A8F">
        <w:rPr>
          <w:sz w:val="22"/>
          <w:szCs w:val="22"/>
          <w:lang w:val="lt-LT"/>
        </w:rPr>
        <w:t>Trakų globos ir soc</w:t>
      </w:r>
      <w:r>
        <w:rPr>
          <w:sz w:val="22"/>
          <w:szCs w:val="22"/>
          <w:lang w:val="lt-LT"/>
        </w:rPr>
        <w:t>ialinių paslaugų centr</w:t>
      </w:r>
      <w:r w:rsidRPr="00C83A8F">
        <w:rPr>
          <w:sz w:val="22"/>
          <w:szCs w:val="22"/>
          <w:lang w:val="lt-LT"/>
        </w:rPr>
        <w:t>e</w:t>
      </w:r>
      <w:r>
        <w:rPr>
          <w:sz w:val="24"/>
          <w:szCs w:val="24"/>
          <w:lang w:val="lt-LT"/>
        </w:rPr>
        <w:t xml:space="preserve"> gali būti teikiamos kitos bendrosios socialinės paslaugos, jeigu yra techninės ir finansinės galimybės. Tai gali būti paslaugos iš pagalbos į namus paslaugų komplekto ir pan.</w:t>
      </w:r>
    </w:p>
    <w:p w:rsidR="00465BD3" w:rsidRDefault="00465BD3" w:rsidP="00465BD3">
      <w:pPr>
        <w:pStyle w:val="Pagrindinistekstas3"/>
        <w:ind w:firstLine="720"/>
        <w:jc w:val="both"/>
        <w:rPr>
          <w:szCs w:val="24"/>
        </w:rPr>
      </w:pPr>
    </w:p>
    <w:p w:rsidR="00465BD3" w:rsidRDefault="00465BD3" w:rsidP="00465BD3">
      <w:pPr>
        <w:ind w:firstLine="720"/>
        <w:jc w:val="center"/>
        <w:rPr>
          <w:b/>
          <w:sz w:val="24"/>
          <w:szCs w:val="24"/>
          <w:lang w:val="lt-LT"/>
        </w:rPr>
      </w:pPr>
      <w:r>
        <w:rPr>
          <w:b/>
          <w:sz w:val="24"/>
          <w:szCs w:val="24"/>
          <w:lang w:val="lt-LT"/>
        </w:rPr>
        <w:t>III. BENDRŲJŲ SOCIALINIŲ PASLAUGŲ GAVĖJAI</w:t>
      </w:r>
    </w:p>
    <w:p w:rsidR="00465BD3" w:rsidRDefault="00465BD3" w:rsidP="00465BD3">
      <w:pPr>
        <w:pStyle w:val="Pagrindinistekstas3"/>
        <w:jc w:val="both"/>
        <w:rPr>
          <w:szCs w:val="24"/>
        </w:rPr>
      </w:pPr>
    </w:p>
    <w:p w:rsidR="00465BD3" w:rsidRDefault="00465BD3" w:rsidP="00465BD3">
      <w:pPr>
        <w:pStyle w:val="Pagrindinistekstas3"/>
        <w:ind w:firstLine="720"/>
        <w:jc w:val="both"/>
        <w:rPr>
          <w:rFonts w:ascii="Times New Roman" w:hAnsi="Times New Roman"/>
          <w:szCs w:val="24"/>
        </w:rPr>
      </w:pPr>
      <w:r w:rsidRPr="00700D1D">
        <w:rPr>
          <w:rFonts w:ascii="Times New Roman" w:hAnsi="Times New Roman"/>
          <w:szCs w:val="24"/>
        </w:rPr>
        <w:t xml:space="preserve"> 9. Bendrųjų socialinių</w:t>
      </w:r>
      <w:r>
        <w:rPr>
          <w:szCs w:val="24"/>
        </w:rPr>
        <w:t xml:space="preserve"> p</w:t>
      </w:r>
      <w:r>
        <w:rPr>
          <w:rFonts w:ascii="Times New Roman" w:hAnsi="Times New Roman"/>
          <w:szCs w:val="24"/>
        </w:rPr>
        <w:t>aslaugų gavėjai:</w:t>
      </w:r>
    </w:p>
    <w:p w:rsidR="00465BD3" w:rsidRDefault="00465BD3" w:rsidP="00465BD3">
      <w:pPr>
        <w:pStyle w:val="Pagrindinistekstas3"/>
        <w:ind w:firstLine="720"/>
        <w:jc w:val="both"/>
        <w:rPr>
          <w:rFonts w:ascii="Times New Roman" w:hAnsi="Times New Roman"/>
          <w:szCs w:val="24"/>
        </w:rPr>
      </w:pPr>
      <w:r>
        <w:rPr>
          <w:rFonts w:ascii="Times New Roman" w:hAnsi="Times New Roman"/>
          <w:szCs w:val="24"/>
        </w:rPr>
        <w:t xml:space="preserve"> 9.1. suaugę asmenys su negalia ir jų šeimos;</w:t>
      </w:r>
    </w:p>
    <w:p w:rsidR="00465BD3" w:rsidRDefault="00465BD3" w:rsidP="00465BD3">
      <w:pPr>
        <w:pStyle w:val="Pagrindinistekstas3"/>
        <w:ind w:firstLine="720"/>
        <w:jc w:val="both"/>
        <w:rPr>
          <w:rFonts w:ascii="Times New Roman" w:hAnsi="Times New Roman"/>
          <w:szCs w:val="24"/>
        </w:rPr>
      </w:pPr>
      <w:r>
        <w:rPr>
          <w:rFonts w:ascii="Times New Roman" w:hAnsi="Times New Roman"/>
          <w:szCs w:val="24"/>
        </w:rPr>
        <w:t xml:space="preserve"> 9.2. senyvo amžiaus asmenys ir jų šeimos;</w:t>
      </w:r>
    </w:p>
    <w:p w:rsidR="00465BD3" w:rsidRPr="00700D1D" w:rsidRDefault="00465BD3" w:rsidP="00465BD3">
      <w:pPr>
        <w:pStyle w:val="Pagrindinistekstas3"/>
        <w:ind w:firstLine="720"/>
        <w:jc w:val="both"/>
        <w:rPr>
          <w:rFonts w:ascii="Times New Roman" w:hAnsi="Times New Roman"/>
          <w:szCs w:val="24"/>
        </w:rPr>
      </w:pPr>
      <w:r>
        <w:rPr>
          <w:rFonts w:ascii="Times New Roman" w:hAnsi="Times New Roman"/>
          <w:szCs w:val="24"/>
        </w:rPr>
        <w:t xml:space="preserve"> 9.3. kiti asmenys (įvairiose krizinėse situacijose esantys asmenys – darbo praradimo, artimo netekties, nedarbingumo nustatymo laikotarpiu, sunkios ligos ar traumos ir pan.; asmenys neturintys pajamų; </w:t>
      </w:r>
      <w:r w:rsidRPr="00700D1D">
        <w:rPr>
          <w:rFonts w:ascii="Times New Roman" w:hAnsi="Times New Roman"/>
          <w:szCs w:val="24"/>
        </w:rPr>
        <w:t xml:space="preserve">asmenys neturintys pastovios gyvenamosios vietos ir pan.). </w:t>
      </w:r>
    </w:p>
    <w:p w:rsidR="00465BD3" w:rsidRPr="00D264DF" w:rsidRDefault="00465BD3" w:rsidP="00465BD3">
      <w:pPr>
        <w:pStyle w:val="Antrat1"/>
        <w:tabs>
          <w:tab w:val="left" w:pos="0"/>
        </w:tabs>
        <w:spacing w:before="0" w:after="0"/>
        <w:jc w:val="center"/>
        <w:rPr>
          <w:rStyle w:val="Grietas"/>
          <w:b/>
          <w:sz w:val="24"/>
          <w:szCs w:val="24"/>
          <w:lang w:val="lt-LT"/>
        </w:rPr>
      </w:pPr>
    </w:p>
    <w:p w:rsidR="00465BD3" w:rsidRPr="00296565" w:rsidRDefault="00465BD3" w:rsidP="00465BD3">
      <w:pPr>
        <w:pStyle w:val="Antrat1"/>
        <w:tabs>
          <w:tab w:val="left" w:pos="0"/>
        </w:tabs>
        <w:spacing w:before="0" w:after="0"/>
        <w:jc w:val="center"/>
        <w:rPr>
          <w:rStyle w:val="Grietas"/>
          <w:b/>
          <w:sz w:val="24"/>
          <w:szCs w:val="24"/>
        </w:rPr>
      </w:pPr>
      <w:r w:rsidRPr="00296565">
        <w:rPr>
          <w:rStyle w:val="Grietas"/>
          <w:rFonts w:ascii="Times New Roman" w:hAnsi="Times New Roman"/>
          <w:sz w:val="24"/>
          <w:szCs w:val="24"/>
        </w:rPr>
        <w:t>IV. BENDRŲJŲ SOCIALINIŲ PASLAUGŲ GAVĖJO TEISĖS IR PAREIGOS</w:t>
      </w:r>
    </w:p>
    <w:p w:rsidR="00465BD3" w:rsidRDefault="00465BD3" w:rsidP="00465BD3">
      <w:pPr>
        <w:jc w:val="center"/>
        <w:rPr>
          <w:b/>
          <w:bCs/>
          <w:sz w:val="24"/>
          <w:lang w:val="lt-LT"/>
        </w:rPr>
      </w:pPr>
    </w:p>
    <w:p w:rsidR="00465BD3" w:rsidRDefault="00465BD3" w:rsidP="00465BD3">
      <w:pPr>
        <w:ind w:firstLine="720"/>
        <w:jc w:val="both"/>
        <w:rPr>
          <w:sz w:val="24"/>
          <w:szCs w:val="24"/>
          <w:lang w:val="lt-LT"/>
        </w:rPr>
      </w:pPr>
      <w:r>
        <w:rPr>
          <w:sz w:val="24"/>
          <w:szCs w:val="24"/>
          <w:lang w:val="lt-LT"/>
        </w:rPr>
        <w:t xml:space="preserve">11. Bendrųjų socialinių paslaugų gavėjas </w:t>
      </w:r>
      <w:r>
        <w:rPr>
          <w:b/>
          <w:sz w:val="24"/>
          <w:szCs w:val="24"/>
          <w:lang w:val="lt-LT"/>
        </w:rPr>
        <w:t>turi teisę</w:t>
      </w:r>
      <w:r>
        <w:rPr>
          <w:sz w:val="24"/>
          <w:szCs w:val="24"/>
          <w:lang w:val="lt-LT"/>
        </w:rPr>
        <w:t>:</w:t>
      </w:r>
    </w:p>
    <w:p w:rsidR="00465BD3" w:rsidRDefault="00465BD3" w:rsidP="00465BD3">
      <w:pPr>
        <w:ind w:firstLine="720"/>
        <w:jc w:val="both"/>
        <w:rPr>
          <w:sz w:val="24"/>
          <w:szCs w:val="24"/>
          <w:lang w:val="lt-LT"/>
        </w:rPr>
      </w:pPr>
      <w:r>
        <w:rPr>
          <w:sz w:val="24"/>
          <w:szCs w:val="24"/>
          <w:lang w:val="lt-LT"/>
        </w:rPr>
        <w:t xml:space="preserve">11.1. gauti teisingą, išsamią, tikslią ir aiškią informaciją apie </w:t>
      </w:r>
      <w:r w:rsidRPr="00C83A8F">
        <w:rPr>
          <w:sz w:val="22"/>
          <w:szCs w:val="22"/>
          <w:lang w:val="lt-LT"/>
        </w:rPr>
        <w:t>Trakų globos ir soc</w:t>
      </w:r>
      <w:r>
        <w:rPr>
          <w:sz w:val="22"/>
          <w:szCs w:val="22"/>
          <w:lang w:val="lt-LT"/>
        </w:rPr>
        <w:t>ialinių paslaugų centr</w:t>
      </w:r>
      <w:r w:rsidRPr="00C83A8F">
        <w:rPr>
          <w:sz w:val="22"/>
          <w:szCs w:val="22"/>
          <w:lang w:val="lt-LT"/>
        </w:rPr>
        <w:t>e</w:t>
      </w:r>
      <w:r>
        <w:rPr>
          <w:sz w:val="24"/>
          <w:szCs w:val="24"/>
          <w:lang w:val="lt-LT"/>
        </w:rPr>
        <w:t xml:space="preserve"> teikiamas bendrąsias socialines paslaugas, jų teikimo trukmę/dažnumą, kainas, mokėjimo už jas tvarką ir kt.;</w:t>
      </w:r>
    </w:p>
    <w:p w:rsidR="00465BD3" w:rsidRDefault="00465BD3" w:rsidP="00465BD3">
      <w:pPr>
        <w:ind w:firstLine="720"/>
        <w:jc w:val="both"/>
        <w:rPr>
          <w:sz w:val="24"/>
          <w:szCs w:val="24"/>
          <w:lang w:val="lt-LT"/>
        </w:rPr>
      </w:pPr>
      <w:r>
        <w:rPr>
          <w:sz w:val="24"/>
          <w:szCs w:val="24"/>
          <w:lang w:val="lt-LT"/>
        </w:rPr>
        <w:t xml:space="preserve">11.2. gauti tinkamos kokybės paslaugas;  </w:t>
      </w:r>
    </w:p>
    <w:p w:rsidR="00465BD3" w:rsidRDefault="00465BD3" w:rsidP="00465BD3">
      <w:pPr>
        <w:ind w:firstLine="720"/>
        <w:jc w:val="both"/>
        <w:rPr>
          <w:sz w:val="24"/>
          <w:szCs w:val="24"/>
          <w:lang w:val="lt-LT"/>
        </w:rPr>
      </w:pPr>
      <w:r>
        <w:rPr>
          <w:sz w:val="24"/>
          <w:szCs w:val="24"/>
          <w:lang w:val="lt-LT"/>
        </w:rPr>
        <w:t>11.3. į informacijos, duomenų ir dokumentų apie jį ir jo šeimą konfidencialumą;</w:t>
      </w:r>
    </w:p>
    <w:p w:rsidR="00465BD3" w:rsidRDefault="00465BD3" w:rsidP="00465BD3">
      <w:pPr>
        <w:ind w:firstLine="720"/>
        <w:jc w:val="both"/>
        <w:rPr>
          <w:sz w:val="24"/>
          <w:szCs w:val="24"/>
        </w:rPr>
      </w:pPr>
      <w:r>
        <w:rPr>
          <w:sz w:val="24"/>
          <w:szCs w:val="24"/>
        </w:rPr>
        <w:t xml:space="preserve">12. </w:t>
      </w:r>
      <w:proofErr w:type="spellStart"/>
      <w:r>
        <w:rPr>
          <w:sz w:val="24"/>
          <w:szCs w:val="24"/>
        </w:rPr>
        <w:t>Bendrųjų</w:t>
      </w:r>
      <w:proofErr w:type="spellEnd"/>
      <w:r>
        <w:rPr>
          <w:sz w:val="24"/>
          <w:szCs w:val="24"/>
        </w:rPr>
        <w:t xml:space="preserve"> </w:t>
      </w:r>
      <w:proofErr w:type="spellStart"/>
      <w:r>
        <w:rPr>
          <w:sz w:val="24"/>
          <w:szCs w:val="24"/>
        </w:rPr>
        <w:t>socialinių</w:t>
      </w:r>
      <w:proofErr w:type="spellEnd"/>
      <w:r>
        <w:rPr>
          <w:sz w:val="24"/>
          <w:szCs w:val="24"/>
        </w:rPr>
        <w:t xml:space="preserve"> </w:t>
      </w:r>
      <w:proofErr w:type="spellStart"/>
      <w:r>
        <w:rPr>
          <w:sz w:val="24"/>
          <w:szCs w:val="24"/>
        </w:rPr>
        <w:t>paslaugų</w:t>
      </w:r>
      <w:proofErr w:type="spellEnd"/>
      <w:r>
        <w:rPr>
          <w:sz w:val="24"/>
          <w:szCs w:val="24"/>
        </w:rPr>
        <w:t xml:space="preserve"> </w:t>
      </w:r>
      <w:proofErr w:type="spellStart"/>
      <w:r>
        <w:rPr>
          <w:sz w:val="24"/>
          <w:szCs w:val="24"/>
        </w:rPr>
        <w:t>gavėjas</w:t>
      </w:r>
      <w:proofErr w:type="spellEnd"/>
      <w:r>
        <w:rPr>
          <w:sz w:val="24"/>
          <w:szCs w:val="24"/>
        </w:rPr>
        <w:t xml:space="preserve"> </w:t>
      </w:r>
      <w:proofErr w:type="spellStart"/>
      <w:r>
        <w:rPr>
          <w:b/>
          <w:sz w:val="24"/>
          <w:szCs w:val="24"/>
        </w:rPr>
        <w:t>privalo</w:t>
      </w:r>
      <w:proofErr w:type="spellEnd"/>
      <w:r>
        <w:rPr>
          <w:b/>
          <w:sz w:val="24"/>
          <w:szCs w:val="24"/>
        </w:rPr>
        <w:t>:</w:t>
      </w:r>
    </w:p>
    <w:p w:rsidR="00465BD3"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lastRenderedPageBreak/>
        <w:t xml:space="preserve">            12.1. </w:t>
      </w:r>
      <w:proofErr w:type="spellStart"/>
      <w:proofErr w:type="gramStart"/>
      <w:r>
        <w:rPr>
          <w:sz w:val="24"/>
          <w:szCs w:val="24"/>
        </w:rPr>
        <w:t>gerbti</w:t>
      </w:r>
      <w:proofErr w:type="spellEnd"/>
      <w:proofErr w:type="gramEnd"/>
      <w:r>
        <w:rPr>
          <w:sz w:val="24"/>
          <w:szCs w:val="24"/>
        </w:rPr>
        <w:t xml:space="preserve"> </w:t>
      </w:r>
      <w:proofErr w:type="spellStart"/>
      <w:r>
        <w:rPr>
          <w:sz w:val="24"/>
          <w:szCs w:val="24"/>
        </w:rPr>
        <w:t>paslaugas</w:t>
      </w:r>
      <w:proofErr w:type="spellEnd"/>
      <w:r>
        <w:rPr>
          <w:sz w:val="24"/>
          <w:szCs w:val="24"/>
        </w:rPr>
        <w:t xml:space="preserve"> </w:t>
      </w:r>
      <w:proofErr w:type="spellStart"/>
      <w:r>
        <w:rPr>
          <w:sz w:val="24"/>
          <w:szCs w:val="24"/>
        </w:rPr>
        <w:t>teikiančio</w:t>
      </w:r>
      <w:proofErr w:type="spellEnd"/>
      <w:r>
        <w:rPr>
          <w:sz w:val="24"/>
          <w:szCs w:val="24"/>
        </w:rPr>
        <w:t xml:space="preserve"> </w:t>
      </w:r>
      <w:proofErr w:type="spellStart"/>
      <w:r>
        <w:rPr>
          <w:sz w:val="24"/>
          <w:szCs w:val="24"/>
        </w:rPr>
        <w:t>darbuotojo</w:t>
      </w:r>
      <w:proofErr w:type="spellEnd"/>
      <w:r>
        <w:rPr>
          <w:sz w:val="24"/>
          <w:szCs w:val="24"/>
        </w:rPr>
        <w:t xml:space="preserve"> ir </w:t>
      </w:r>
      <w:proofErr w:type="spellStart"/>
      <w:r>
        <w:rPr>
          <w:sz w:val="24"/>
          <w:szCs w:val="24"/>
        </w:rPr>
        <w:t>kitų</w:t>
      </w:r>
      <w:proofErr w:type="spellEnd"/>
      <w:r>
        <w:rPr>
          <w:sz w:val="24"/>
          <w:szCs w:val="24"/>
        </w:rPr>
        <w:t xml:space="preserve"> </w:t>
      </w:r>
      <w:proofErr w:type="spellStart"/>
      <w:r>
        <w:rPr>
          <w:sz w:val="24"/>
          <w:szCs w:val="24"/>
        </w:rPr>
        <w:t>paslaugų</w:t>
      </w:r>
      <w:proofErr w:type="spellEnd"/>
      <w:r>
        <w:rPr>
          <w:sz w:val="24"/>
          <w:szCs w:val="24"/>
        </w:rPr>
        <w:t xml:space="preserve"> </w:t>
      </w:r>
      <w:proofErr w:type="spellStart"/>
      <w:r>
        <w:rPr>
          <w:sz w:val="24"/>
          <w:szCs w:val="24"/>
        </w:rPr>
        <w:t>gavėjų</w:t>
      </w:r>
      <w:proofErr w:type="spellEnd"/>
      <w:r>
        <w:rPr>
          <w:sz w:val="24"/>
          <w:szCs w:val="24"/>
        </w:rPr>
        <w:t xml:space="preserve"> </w:t>
      </w:r>
      <w:proofErr w:type="spellStart"/>
      <w:r>
        <w:rPr>
          <w:sz w:val="24"/>
          <w:szCs w:val="24"/>
        </w:rPr>
        <w:t>teises</w:t>
      </w:r>
      <w:proofErr w:type="spellEnd"/>
      <w:r>
        <w:rPr>
          <w:sz w:val="24"/>
          <w:szCs w:val="24"/>
        </w:rPr>
        <w:t>;</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rPr>
        <w:t xml:space="preserve">            </w:t>
      </w:r>
      <w:r w:rsidRPr="00614A24">
        <w:rPr>
          <w:sz w:val="24"/>
          <w:szCs w:val="24"/>
          <w:lang w:val="lt-LT"/>
        </w:rPr>
        <w:t>12.2. pateikti būtinus dokumentus bei kitą informaciją, reikalingą bendrųjų socialinių paslaugų teikimui užtikrinti  ir atsako už pateiktų duomenų ir informacijos teisingumą;</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 xml:space="preserve">             12.3. bendradarbiauti su socialiniu darbuotoju ar socialinio darbuotojo padėjėju bendrųjų socialinių paslaugų  teikimo metu, kai teikiama pagalba sprendžiant jo susidariusias problemas;</w:t>
      </w:r>
    </w:p>
    <w:p w:rsidR="00465BD3" w:rsidRPr="00614A24" w:rsidRDefault="00465BD3" w:rsidP="00465BD3">
      <w:pPr>
        <w:ind w:firstLine="720"/>
        <w:jc w:val="both"/>
        <w:rPr>
          <w:sz w:val="24"/>
          <w:szCs w:val="24"/>
          <w:lang w:val="lt-LT"/>
        </w:rPr>
      </w:pPr>
      <w:r w:rsidRPr="00614A24">
        <w:rPr>
          <w:sz w:val="24"/>
          <w:szCs w:val="24"/>
          <w:lang w:val="lt-LT"/>
        </w:rPr>
        <w:t xml:space="preserve">12.4. laiku apmokėti už suteiktas bendrąsias socialines paslaugas nustatytu laiku ir dydžiu (išskyrus atvejus, kai paslaugos teikiamos nemokamai);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 xml:space="preserve">            12.6. pranešti apie savo (savo šeimos) pajamų pokyčius ar kitas aplinkybes bendrųjų socialinių paslaugų teikimo laikotarpiu.</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 xml:space="preserve">            13. Turėti kitų įstatymais ir kitais teisės aktais nustatytų pareigų ir teisių.</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lt-LT"/>
        </w:rPr>
      </w:pP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lang w:val="lt-LT"/>
        </w:rPr>
      </w:pPr>
      <w:r w:rsidRPr="00614A24">
        <w:rPr>
          <w:b/>
          <w:sz w:val="24"/>
          <w:szCs w:val="24"/>
          <w:lang w:val="lt-LT"/>
        </w:rPr>
        <w:t>V. BENDRŲJŲ SOCIALINIŲ PASLAUGŲ SKYRIMAS</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lang w:val="lt-LT"/>
        </w:rPr>
      </w:pP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14.  Asmuo dėl bendrųjų socialinių paslaugų kreipiasi į</w:t>
      </w:r>
      <w:r w:rsidRPr="00614A24">
        <w:rPr>
          <w:sz w:val="22"/>
          <w:szCs w:val="22"/>
          <w:lang w:val="lt-LT"/>
        </w:rPr>
        <w:t xml:space="preserve"> </w:t>
      </w:r>
      <w:r w:rsidRPr="00C83A8F">
        <w:rPr>
          <w:sz w:val="22"/>
          <w:szCs w:val="22"/>
          <w:lang w:val="lt-LT"/>
        </w:rPr>
        <w:t>Trakų globos ir soci</w:t>
      </w:r>
      <w:r>
        <w:rPr>
          <w:sz w:val="22"/>
          <w:szCs w:val="22"/>
          <w:lang w:val="lt-LT"/>
        </w:rPr>
        <w:t>alinių paslaugų centrą</w:t>
      </w:r>
      <w:r w:rsidRPr="00614A24">
        <w:rPr>
          <w:sz w:val="24"/>
          <w:szCs w:val="24"/>
          <w:lang w:val="lt-LT"/>
        </w:rPr>
        <w:t xml:space="preserve">, pateikdamas prašymą </w:t>
      </w:r>
      <w:r w:rsidRPr="00614A24">
        <w:rPr>
          <w:b/>
          <w:sz w:val="24"/>
          <w:szCs w:val="24"/>
          <w:lang w:val="lt-LT"/>
        </w:rPr>
        <w:t>(2  priedas)</w:t>
      </w:r>
      <w:r w:rsidRPr="00614A24">
        <w:rPr>
          <w:sz w:val="24"/>
          <w:szCs w:val="24"/>
          <w:lang w:val="lt-LT"/>
        </w:rPr>
        <w:t xml:space="preserve"> ir šiuos dokumentus: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 xml:space="preserve">14.1. asmens tapatybę patvirtinantį dokumentą (Lietuvos Respublikos piliečio pasą, asmens tapatybės kortelę, leidimą nuolat gyventi Lietuvoje);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14.2. pensininko ar neįgaliojo pažymėjimo kopiją;</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lang w:val="lt-LT"/>
        </w:rPr>
      </w:pPr>
      <w:r w:rsidRPr="00614A24">
        <w:rPr>
          <w:sz w:val="24"/>
          <w:szCs w:val="24"/>
          <w:lang w:val="lt-LT"/>
        </w:rPr>
        <w:tab/>
        <w:t>14.3.</w:t>
      </w:r>
      <w:r w:rsidRPr="00614A24">
        <w:rPr>
          <w:color w:val="FF0000"/>
          <w:sz w:val="24"/>
          <w:szCs w:val="24"/>
          <w:lang w:val="lt-LT"/>
        </w:rPr>
        <w:t xml:space="preserve"> </w:t>
      </w:r>
      <w:r w:rsidRPr="00614A24">
        <w:rPr>
          <w:bCs/>
          <w:color w:val="000000"/>
          <w:sz w:val="24"/>
          <w:szCs w:val="24"/>
          <w:lang w:val="lt-LT"/>
        </w:rPr>
        <w:t xml:space="preserve">sveikatos priežiūros įstaigos pažymą – išrašą iš medicininių dokumentų (forma Nr. 027/a);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14.4. pažymos iš įkalinimo įstaigos kopiją, jeigu kreipiasi asmuo, paleistas iš įkalinimo įstaigos;</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14.5. kitus dokumentus, patvirtinančius bendrųjų socialinių paslaugų būtinumą, pagal socialinio darbuotojo pareikalavimą.</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 xml:space="preserve">15. Jeigu asmuo, kuris nori gauti bet kurias bendrąsias paslaugas, nurodytas šio Aprašo II skirsnio 7 punkte, bet neturi dokumentų, nurodytų šio skirsnio 14 punkte, socialinis darbuotojas surašo  Buities ir gyvenimo sąlygų patikrinimo aktą. Bendrųjų socialinių paslaugų teikimo metu socialinis darbuotojas sprendžia asmens socialines problemas, organizuoja asmens tapatybės kortelės ir (ar) kitų dokumentų gavimą.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 xml:space="preserve">16. Sprendimą dėl bendrųjų socialinių paslaugų, nurodytų šio Aprašo II skirsnio 7 punkte, skyrimo per 3 darbo dienas nuo visų dokumentų pateikimo dienos priima </w:t>
      </w:r>
      <w:r w:rsidRPr="00C83A8F">
        <w:rPr>
          <w:sz w:val="22"/>
          <w:szCs w:val="22"/>
          <w:lang w:val="lt-LT"/>
        </w:rPr>
        <w:t>Trakų globos ir soci</w:t>
      </w:r>
      <w:r>
        <w:rPr>
          <w:sz w:val="22"/>
          <w:szCs w:val="22"/>
          <w:lang w:val="lt-LT"/>
        </w:rPr>
        <w:t xml:space="preserve">alinių paslaugų centro </w:t>
      </w:r>
      <w:r w:rsidRPr="00614A24">
        <w:rPr>
          <w:sz w:val="24"/>
          <w:szCs w:val="24"/>
          <w:lang w:val="lt-LT"/>
        </w:rPr>
        <w:t>direktorius socialinio darbuotojo teikimu. Ekstremaliais atvejais sprendimas dėl bendrųjų socialinių paslaugų skyrimo priimamas kreipimosi dėl paslaugų dieną. Tokiu atveju dokumentai dėl bendrųjų socialinių paslaugų gavimo pateikiami (surenkami) suteikus arba jau teikiant bendrąsias socialines paslaugas.</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17. Sprendimą dėl bendrųjų socialinių paslaugų teikimo sustabdymo</w:t>
      </w:r>
      <w:r>
        <w:rPr>
          <w:sz w:val="24"/>
          <w:szCs w:val="24"/>
          <w:lang w:val="lt-LT"/>
        </w:rPr>
        <w:t xml:space="preserve"> ir (ar) nutraukimo priima </w:t>
      </w:r>
      <w:r w:rsidRPr="00C83A8F">
        <w:rPr>
          <w:sz w:val="22"/>
          <w:szCs w:val="22"/>
          <w:lang w:val="lt-LT"/>
        </w:rPr>
        <w:t>Trakų globos ir soci</w:t>
      </w:r>
      <w:r>
        <w:rPr>
          <w:sz w:val="22"/>
          <w:szCs w:val="22"/>
          <w:lang w:val="lt-LT"/>
        </w:rPr>
        <w:t xml:space="preserve">alinių paslaugų centro </w:t>
      </w:r>
      <w:r w:rsidRPr="00614A24">
        <w:rPr>
          <w:sz w:val="24"/>
          <w:szCs w:val="24"/>
          <w:lang w:val="lt-LT"/>
        </w:rPr>
        <w:t xml:space="preserve"> direktorius socialinio darbuotojo teikimu.</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18. Bendrųjų socialinių paslaugų teikimas sustabdomas ir nutraukiamas tokiais atvejais:</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19.1. asmens rašytiniu prašymu ar žodiniu prašymu;</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 xml:space="preserve">19.2. asmeniui pažeidus </w:t>
      </w:r>
      <w:r w:rsidRPr="00C83A8F">
        <w:rPr>
          <w:sz w:val="22"/>
          <w:szCs w:val="22"/>
          <w:lang w:val="lt-LT"/>
        </w:rPr>
        <w:t>Trakų globos ir soci</w:t>
      </w:r>
      <w:r>
        <w:rPr>
          <w:sz w:val="22"/>
          <w:szCs w:val="22"/>
          <w:lang w:val="lt-LT"/>
        </w:rPr>
        <w:t>alinių paslaugų centro</w:t>
      </w:r>
      <w:r w:rsidRPr="00614A24">
        <w:rPr>
          <w:sz w:val="24"/>
          <w:szCs w:val="24"/>
          <w:lang w:val="lt-LT"/>
        </w:rPr>
        <w:t xml:space="preserve"> lankytojams ir paslaugų gavėjams nustatytas vidaus tvarkos taisykles; </w:t>
      </w:r>
    </w:p>
    <w:p w:rsidR="00465BD3" w:rsidRPr="00D264DF"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19.3. pasikeitus aplinkybėms, turinčioms įtakos</w:t>
      </w:r>
      <w:r w:rsidRPr="00D264DF">
        <w:rPr>
          <w:sz w:val="24"/>
          <w:szCs w:val="24"/>
          <w:lang w:val="lt-LT"/>
        </w:rPr>
        <w:t xml:space="preserve"> asmens (šeimos) bendrųjų socialinių paslaugų poreikiui tenkinti (pvz., asmeniui pasveikus, įsidarbinus, padidėjus pajamoms ir pan.);</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D264DF">
        <w:rPr>
          <w:sz w:val="24"/>
          <w:szCs w:val="24"/>
          <w:lang w:val="lt-LT"/>
        </w:rPr>
        <w:tab/>
      </w:r>
      <w:r w:rsidRPr="00614A24">
        <w:rPr>
          <w:sz w:val="24"/>
          <w:szCs w:val="24"/>
          <w:lang w:val="lt-LT"/>
        </w:rPr>
        <w:t>19.4. paaiškėjus, kad asmuo, besikreipiantis dėl bendrųjų socialinių paslaugų gavimo, sąmoningai pateikė neteisingą informaciją  arba dirbtinai pablogino sąlygas, norėdamas gauti  paslaugas;</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lastRenderedPageBreak/>
        <w:tab/>
        <w:t>19.5. asmeniui atsisakius mokėti už suteiktas bendrąsias socialines paslaugas;</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19.6. paaiškėjus, kad asmuo (jo šeimos narys) serga užkrečiama liga iki tol, kol gaunama gydytojų išvada, kad asmuo nekelia pavojaus tiesioginiam paslaugų teikėjui – socialinio darbuotojo padėjėjui užsikrėsti. Tokiu atveju TGSPC administracija organizuoja asmeniui (šeimai) medicininę pagalbą;</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19.7. kitais šiame Apraše nenumatytais atvejais.</w:t>
      </w:r>
    </w:p>
    <w:p w:rsidR="00465BD3" w:rsidRPr="00465BD3"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lang w:val="lt-LT"/>
        </w:rPr>
      </w:pPr>
      <w:r w:rsidRPr="00614A24">
        <w:rPr>
          <w:b/>
          <w:sz w:val="24"/>
          <w:szCs w:val="24"/>
          <w:lang w:val="lt-LT"/>
        </w:rPr>
        <w:t xml:space="preserve">VI. MOKĖJIMAS UŽ BENDRĄSIAS SOCIALINES PASLAUGAS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lang w:val="lt-LT"/>
        </w:rPr>
      </w:pP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21. Mokėjimo už bendrąsias socialines paslaugas dydis nustatomas, atsižvelgiant į asmens (šeimos) pajamas;</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22.  Nemokamai teikiamos bendrosios socialinės paslaugos:</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22. 1. informavimo, konsultavimo, tarpininkavimo ir atstovavimo paslaugos;</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22.2. asmeniui (šeimai), teisės aktų nustatyta tvarka gaunančiam socialinę pašalpą;</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22.3. asmeniui (šeimai), kurio pajamos (vidutinės šeimos pajamos, tenkančios vienam šeimos nariui) mažesnės už valstybės remiamų pajamų dvigubą dydį.</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23. Atskaičiavus nustatytą asmens (šeimos) mokėjimo už bendrąsias socialines paslaugas dalį, asmens (vidutinės šeimos pajamos, tenkančios vienam šeimos nariui) mėnesio pajamos negali likti mažesnės už valstybės remiamų pajamų dvigubą dydį.</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 xml:space="preserve">24. Mokestis už bendrąsias socialines paslaugas (išskyrus maitinimo paslaugas) imamas po paslaugos atlikimo. Mokestis už maitinimo paslaugas imamas už einamąjį mėnesį iki einamojo mėnesio 5 dienos.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25. Neatlikus paslaugų, sumokėti už bendrąsias socialines paslaugas pinigai grąžinami paslaugų gavėjui.</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26. Bendrųjų socialinių paslaugų įkainius (kainą) ir mokėjimo dydžius nustato ir tvirtina Tr</w:t>
      </w:r>
      <w:r>
        <w:rPr>
          <w:sz w:val="24"/>
          <w:szCs w:val="24"/>
          <w:lang w:val="lt-LT"/>
        </w:rPr>
        <w:t>akų rajono savivaldybės taryba.</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t xml:space="preserve">               </w:t>
      </w:r>
      <w:r w:rsidRPr="00614A24">
        <w:rPr>
          <w:sz w:val="24"/>
          <w:szCs w:val="24"/>
          <w:lang w:val="lt-LT"/>
        </w:rPr>
        <w:t>27. Mokėjimo už bendrąsias socialines paslaugas dydžiai:</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lt-LT"/>
        </w:rPr>
      </w:pPr>
    </w:p>
    <w:tbl>
      <w:tblPr>
        <w:tblW w:w="9853" w:type="dxa"/>
        <w:tblInd w:w="108" w:type="dxa"/>
        <w:tblLayout w:type="fixed"/>
        <w:tblLook w:val="04A0" w:firstRow="1" w:lastRow="0" w:firstColumn="1" w:lastColumn="0" w:noHBand="0" w:noVBand="1"/>
      </w:tblPr>
      <w:tblGrid>
        <w:gridCol w:w="1447"/>
        <w:gridCol w:w="1352"/>
        <w:gridCol w:w="1517"/>
        <w:gridCol w:w="1516"/>
        <w:gridCol w:w="1361"/>
        <w:gridCol w:w="1361"/>
        <w:gridCol w:w="1299"/>
      </w:tblGrid>
      <w:tr w:rsidR="00465BD3" w:rsidRPr="00614A24" w:rsidTr="00F80E62">
        <w:trPr>
          <w:trHeight w:val="315"/>
        </w:trPr>
        <w:tc>
          <w:tcPr>
            <w:tcW w:w="1447" w:type="dxa"/>
            <w:vMerge w:val="restart"/>
            <w:tcBorders>
              <w:top w:val="single" w:sz="4" w:space="0" w:color="000000"/>
              <w:left w:val="single" w:sz="4" w:space="0" w:color="000000"/>
              <w:bottom w:val="single" w:sz="4" w:space="0" w:color="000000"/>
              <w:right w:val="single" w:sz="4" w:space="0" w:color="000000"/>
            </w:tcBorders>
            <w:hideMark/>
          </w:tcPr>
          <w:p w:rsidR="00465BD3" w:rsidRPr="00614A24" w:rsidRDefault="00465BD3" w:rsidP="00F80E62">
            <w:pPr>
              <w:widowControl w:val="0"/>
              <w:suppressAutoHyphens/>
              <w:jc w:val="center"/>
              <w:rPr>
                <w:rFonts w:eastAsia="Andale Sans UI"/>
                <w:b/>
                <w:kern w:val="2"/>
                <w:lang w:val="lt-LT" w:eastAsia="ar-SA"/>
              </w:rPr>
            </w:pPr>
            <w:r w:rsidRPr="00614A24">
              <w:rPr>
                <w:b/>
                <w:lang w:val="lt-LT"/>
              </w:rPr>
              <w:t>Asmens (šeimos) pajamos per mėnesį (</w:t>
            </w:r>
            <w:proofErr w:type="spellStart"/>
            <w:r w:rsidRPr="00614A24">
              <w:rPr>
                <w:b/>
                <w:lang w:val="lt-LT"/>
              </w:rPr>
              <w:t>Eur</w:t>
            </w:r>
            <w:proofErr w:type="spellEnd"/>
            <w:r w:rsidRPr="00614A24">
              <w:rPr>
                <w:b/>
                <w:lang w:val="lt-LT"/>
              </w:rPr>
              <w:t>)</w:t>
            </w:r>
          </w:p>
        </w:tc>
        <w:tc>
          <w:tcPr>
            <w:tcW w:w="8406" w:type="dxa"/>
            <w:gridSpan w:val="6"/>
            <w:tcBorders>
              <w:top w:val="single" w:sz="4" w:space="0" w:color="000000"/>
              <w:left w:val="single" w:sz="4" w:space="0" w:color="000000"/>
              <w:bottom w:val="single" w:sz="4" w:space="0" w:color="auto"/>
              <w:right w:val="single" w:sz="4" w:space="0" w:color="000000"/>
            </w:tcBorders>
            <w:hideMark/>
          </w:tcPr>
          <w:p w:rsidR="00465BD3" w:rsidRPr="00614A24" w:rsidRDefault="00465BD3" w:rsidP="00F80E62">
            <w:pPr>
              <w:widowControl w:val="0"/>
              <w:suppressAutoHyphens/>
              <w:jc w:val="center"/>
              <w:rPr>
                <w:rFonts w:eastAsia="Andale Sans UI"/>
                <w:b/>
                <w:kern w:val="2"/>
                <w:sz w:val="22"/>
                <w:szCs w:val="22"/>
                <w:lang w:val="lt-LT" w:eastAsia="ar-SA"/>
              </w:rPr>
            </w:pPr>
            <w:r w:rsidRPr="00614A24">
              <w:rPr>
                <w:rFonts w:eastAsia="Andale Sans UI"/>
                <w:b/>
                <w:kern w:val="2"/>
                <w:sz w:val="22"/>
                <w:szCs w:val="22"/>
                <w:lang w:val="lt-LT"/>
              </w:rPr>
              <w:t>Mokėjimo dydžiai</w:t>
            </w:r>
          </w:p>
        </w:tc>
      </w:tr>
      <w:tr w:rsidR="00465BD3" w:rsidRPr="00614A24" w:rsidTr="00F80E62">
        <w:trPr>
          <w:trHeight w:val="274"/>
        </w:trPr>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465BD3" w:rsidRPr="00614A24" w:rsidRDefault="00465BD3" w:rsidP="00F80E62">
            <w:pPr>
              <w:rPr>
                <w:rFonts w:eastAsia="Andale Sans UI"/>
                <w:b/>
                <w:kern w:val="2"/>
                <w:lang w:val="lt-LT" w:eastAsia="ar-SA"/>
              </w:rPr>
            </w:pPr>
          </w:p>
        </w:tc>
        <w:tc>
          <w:tcPr>
            <w:tcW w:w="1352" w:type="dxa"/>
            <w:tcBorders>
              <w:top w:val="single" w:sz="4" w:space="0" w:color="auto"/>
              <w:left w:val="single" w:sz="4" w:space="0" w:color="000000"/>
              <w:bottom w:val="single" w:sz="4" w:space="0" w:color="000000"/>
              <w:right w:val="single" w:sz="4" w:space="0" w:color="000000"/>
            </w:tcBorders>
            <w:hideMark/>
          </w:tcPr>
          <w:p w:rsidR="00465BD3" w:rsidRPr="00614A24" w:rsidRDefault="00465BD3" w:rsidP="00F80E62">
            <w:pPr>
              <w:widowControl w:val="0"/>
              <w:suppressAutoHyphens/>
              <w:jc w:val="center"/>
              <w:rPr>
                <w:sz w:val="22"/>
                <w:szCs w:val="22"/>
                <w:lang w:val="lt-LT" w:eastAsia="ar-SA"/>
              </w:rPr>
            </w:pPr>
            <w:r w:rsidRPr="00614A24">
              <w:rPr>
                <w:sz w:val="22"/>
                <w:szCs w:val="22"/>
                <w:lang w:val="lt-LT"/>
              </w:rPr>
              <w:t>Nemokama už bendrąsias socialines paslaugas</w:t>
            </w:r>
          </w:p>
        </w:tc>
        <w:tc>
          <w:tcPr>
            <w:tcW w:w="1517" w:type="dxa"/>
            <w:tcBorders>
              <w:top w:val="single" w:sz="4" w:space="0" w:color="auto"/>
              <w:left w:val="single" w:sz="4" w:space="0" w:color="000000"/>
              <w:bottom w:val="single" w:sz="4" w:space="0" w:color="000000"/>
              <w:right w:val="single" w:sz="4" w:space="0" w:color="000000"/>
            </w:tcBorders>
            <w:hideMark/>
          </w:tcPr>
          <w:p w:rsidR="00465BD3" w:rsidRPr="00614A24" w:rsidRDefault="00465BD3" w:rsidP="00F80E62">
            <w:pPr>
              <w:widowControl w:val="0"/>
              <w:suppressAutoHyphens/>
              <w:jc w:val="center"/>
              <w:rPr>
                <w:sz w:val="22"/>
                <w:szCs w:val="22"/>
                <w:lang w:val="lt-LT" w:eastAsia="ar-SA"/>
              </w:rPr>
            </w:pPr>
            <w:r w:rsidRPr="00614A24">
              <w:rPr>
                <w:sz w:val="22"/>
                <w:szCs w:val="22"/>
                <w:lang w:val="lt-LT"/>
              </w:rPr>
              <w:t>20 proc. paslaugos kainos*</w:t>
            </w:r>
          </w:p>
        </w:tc>
        <w:tc>
          <w:tcPr>
            <w:tcW w:w="1516" w:type="dxa"/>
            <w:tcBorders>
              <w:top w:val="single" w:sz="4" w:space="0" w:color="auto"/>
              <w:left w:val="single" w:sz="4" w:space="0" w:color="000000"/>
              <w:bottom w:val="single" w:sz="4" w:space="0" w:color="000000"/>
              <w:right w:val="single" w:sz="4" w:space="0" w:color="000000"/>
            </w:tcBorders>
            <w:hideMark/>
          </w:tcPr>
          <w:p w:rsidR="00465BD3" w:rsidRPr="00614A24" w:rsidRDefault="00465BD3" w:rsidP="00F80E62">
            <w:pPr>
              <w:widowControl w:val="0"/>
              <w:suppressAutoHyphens/>
              <w:jc w:val="center"/>
              <w:rPr>
                <w:sz w:val="22"/>
                <w:szCs w:val="22"/>
                <w:lang w:val="lt-LT" w:eastAsia="ar-SA"/>
              </w:rPr>
            </w:pPr>
            <w:r w:rsidRPr="00614A24">
              <w:rPr>
                <w:sz w:val="22"/>
                <w:szCs w:val="22"/>
                <w:lang w:val="lt-LT"/>
              </w:rPr>
              <w:t>40 proc. paslaugos kainos *</w:t>
            </w:r>
          </w:p>
        </w:tc>
        <w:tc>
          <w:tcPr>
            <w:tcW w:w="1361" w:type="dxa"/>
            <w:tcBorders>
              <w:top w:val="single" w:sz="4" w:space="0" w:color="auto"/>
              <w:left w:val="single" w:sz="4" w:space="0" w:color="000000"/>
              <w:bottom w:val="single" w:sz="4" w:space="0" w:color="000000"/>
              <w:right w:val="single" w:sz="4" w:space="0" w:color="000000"/>
            </w:tcBorders>
            <w:hideMark/>
          </w:tcPr>
          <w:p w:rsidR="00465BD3" w:rsidRPr="00614A24" w:rsidRDefault="00465BD3" w:rsidP="00F80E62">
            <w:pPr>
              <w:widowControl w:val="0"/>
              <w:suppressAutoHyphens/>
              <w:jc w:val="center"/>
              <w:rPr>
                <w:sz w:val="22"/>
                <w:szCs w:val="22"/>
                <w:lang w:val="lt-LT" w:eastAsia="ar-SA"/>
              </w:rPr>
            </w:pPr>
            <w:r w:rsidRPr="00614A24">
              <w:rPr>
                <w:sz w:val="22"/>
                <w:szCs w:val="22"/>
                <w:lang w:val="lt-LT"/>
              </w:rPr>
              <w:t>60 proc. paslaugos kainos*</w:t>
            </w:r>
          </w:p>
        </w:tc>
        <w:tc>
          <w:tcPr>
            <w:tcW w:w="1361" w:type="dxa"/>
            <w:tcBorders>
              <w:top w:val="single" w:sz="4" w:space="0" w:color="auto"/>
              <w:left w:val="single" w:sz="4" w:space="0" w:color="000000"/>
              <w:bottom w:val="single" w:sz="4" w:space="0" w:color="000000"/>
              <w:right w:val="single" w:sz="4" w:space="0" w:color="000000"/>
            </w:tcBorders>
            <w:hideMark/>
          </w:tcPr>
          <w:p w:rsidR="00465BD3" w:rsidRPr="00614A24" w:rsidRDefault="00465BD3" w:rsidP="00F80E62">
            <w:pPr>
              <w:widowControl w:val="0"/>
              <w:suppressAutoHyphens/>
              <w:jc w:val="center"/>
              <w:rPr>
                <w:sz w:val="22"/>
                <w:szCs w:val="22"/>
                <w:lang w:val="lt-LT" w:eastAsia="ar-SA"/>
              </w:rPr>
            </w:pPr>
            <w:r w:rsidRPr="00614A24">
              <w:rPr>
                <w:sz w:val="22"/>
                <w:szCs w:val="22"/>
                <w:lang w:val="lt-LT"/>
              </w:rPr>
              <w:t>80 proc. paslaugos kainos*</w:t>
            </w:r>
          </w:p>
        </w:tc>
        <w:tc>
          <w:tcPr>
            <w:tcW w:w="1299" w:type="dxa"/>
            <w:tcBorders>
              <w:top w:val="single" w:sz="4" w:space="0" w:color="auto"/>
              <w:left w:val="single" w:sz="4" w:space="0" w:color="000000"/>
              <w:bottom w:val="single" w:sz="4" w:space="0" w:color="000000"/>
              <w:right w:val="single" w:sz="4" w:space="0" w:color="000000"/>
            </w:tcBorders>
            <w:hideMark/>
          </w:tcPr>
          <w:p w:rsidR="00465BD3" w:rsidRPr="00614A24" w:rsidRDefault="00465BD3" w:rsidP="00F80E62">
            <w:pPr>
              <w:widowControl w:val="0"/>
              <w:suppressAutoHyphens/>
              <w:jc w:val="center"/>
              <w:rPr>
                <w:sz w:val="22"/>
                <w:szCs w:val="22"/>
                <w:lang w:val="lt-LT" w:eastAsia="ar-SA"/>
              </w:rPr>
            </w:pPr>
            <w:r w:rsidRPr="00614A24">
              <w:rPr>
                <w:sz w:val="22"/>
                <w:szCs w:val="22"/>
                <w:lang w:val="lt-LT"/>
              </w:rPr>
              <w:t>100 proc. paslaugos kainos*</w:t>
            </w:r>
          </w:p>
        </w:tc>
      </w:tr>
      <w:tr w:rsidR="00465BD3" w:rsidRPr="00614A24" w:rsidTr="00F80E62">
        <w:tc>
          <w:tcPr>
            <w:tcW w:w="1447" w:type="dxa"/>
            <w:tcBorders>
              <w:top w:val="single" w:sz="4" w:space="0" w:color="000000"/>
              <w:left w:val="single" w:sz="4" w:space="0" w:color="000000"/>
              <w:bottom w:val="single" w:sz="4" w:space="0" w:color="000000"/>
              <w:right w:val="single" w:sz="4" w:space="0" w:color="000000"/>
            </w:tcBorders>
            <w:hideMark/>
          </w:tcPr>
          <w:p w:rsidR="00465BD3" w:rsidRPr="00614A24" w:rsidRDefault="00465BD3" w:rsidP="00465BD3">
            <w:pPr>
              <w:widowControl w:val="0"/>
              <w:suppressAutoHyphens/>
              <w:rPr>
                <w:rFonts w:eastAsia="Andale Sans UI"/>
                <w:kern w:val="2"/>
                <w:sz w:val="22"/>
                <w:szCs w:val="22"/>
                <w:lang w:val="lt-LT" w:eastAsia="ar-SA"/>
              </w:rPr>
            </w:pPr>
            <w:r w:rsidRPr="00614A24">
              <w:rPr>
                <w:sz w:val="22"/>
                <w:szCs w:val="22"/>
                <w:lang w:val="lt-LT"/>
              </w:rPr>
              <w:t xml:space="preserve">Iki 2 VRP dydžio </w:t>
            </w:r>
          </w:p>
        </w:tc>
        <w:tc>
          <w:tcPr>
            <w:tcW w:w="1352" w:type="dxa"/>
            <w:tcBorders>
              <w:top w:val="single" w:sz="4" w:space="0" w:color="000000"/>
              <w:left w:val="single" w:sz="4" w:space="0" w:color="000000"/>
              <w:bottom w:val="single" w:sz="4" w:space="0" w:color="000000"/>
              <w:right w:val="single" w:sz="4" w:space="0" w:color="000000"/>
            </w:tcBorders>
            <w:hideMark/>
          </w:tcPr>
          <w:p w:rsidR="00465BD3" w:rsidRPr="00614A24" w:rsidRDefault="00465BD3" w:rsidP="00F80E62">
            <w:pPr>
              <w:widowControl w:val="0"/>
              <w:suppressAutoHyphens/>
              <w:jc w:val="center"/>
              <w:rPr>
                <w:rFonts w:eastAsia="Andale Sans UI"/>
                <w:kern w:val="2"/>
                <w:sz w:val="22"/>
                <w:szCs w:val="22"/>
                <w:lang w:val="lt-LT" w:eastAsia="ar-SA"/>
              </w:rPr>
            </w:pPr>
            <w:r w:rsidRPr="00614A24">
              <w:rPr>
                <w:sz w:val="22"/>
                <w:szCs w:val="22"/>
                <w:lang w:val="lt-LT"/>
              </w:rPr>
              <w:t>+</w:t>
            </w:r>
          </w:p>
        </w:tc>
        <w:tc>
          <w:tcPr>
            <w:tcW w:w="1517"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6"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299"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r>
      <w:tr w:rsidR="00465BD3" w:rsidRPr="00614A24" w:rsidTr="00F80E62">
        <w:tc>
          <w:tcPr>
            <w:tcW w:w="1447" w:type="dxa"/>
            <w:tcBorders>
              <w:top w:val="single" w:sz="4" w:space="0" w:color="000000"/>
              <w:left w:val="single" w:sz="4" w:space="0" w:color="000000"/>
              <w:bottom w:val="single" w:sz="4" w:space="0" w:color="000000"/>
              <w:right w:val="single" w:sz="4" w:space="0" w:color="000000"/>
            </w:tcBorders>
            <w:hideMark/>
          </w:tcPr>
          <w:p w:rsidR="00465BD3" w:rsidRPr="00465BD3" w:rsidRDefault="00465BD3" w:rsidP="00F80E62">
            <w:pPr>
              <w:widowControl w:val="0"/>
              <w:suppressAutoHyphens/>
              <w:rPr>
                <w:sz w:val="22"/>
                <w:szCs w:val="22"/>
                <w:lang w:val="lt-LT"/>
              </w:rPr>
            </w:pPr>
            <w:r w:rsidRPr="00614A24">
              <w:rPr>
                <w:sz w:val="22"/>
                <w:szCs w:val="22"/>
                <w:lang w:val="lt-LT"/>
              </w:rPr>
              <w:t>Nuo  2,0 VRP iki 2,3 VRP dydžio</w:t>
            </w:r>
          </w:p>
        </w:tc>
        <w:tc>
          <w:tcPr>
            <w:tcW w:w="1352"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7"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jc w:val="center"/>
              <w:rPr>
                <w:sz w:val="22"/>
                <w:szCs w:val="22"/>
                <w:lang w:val="lt-LT" w:eastAsia="ar-SA"/>
              </w:rPr>
            </w:pPr>
          </w:p>
          <w:p w:rsidR="00465BD3" w:rsidRPr="00614A24" w:rsidRDefault="00465BD3" w:rsidP="00F80E62">
            <w:pPr>
              <w:widowControl w:val="0"/>
              <w:suppressAutoHyphens/>
              <w:jc w:val="center"/>
              <w:rPr>
                <w:rFonts w:eastAsia="Andale Sans UI"/>
                <w:kern w:val="2"/>
                <w:sz w:val="22"/>
                <w:szCs w:val="22"/>
                <w:lang w:val="lt-LT" w:eastAsia="ar-SA"/>
              </w:rPr>
            </w:pPr>
            <w:r w:rsidRPr="00614A24">
              <w:rPr>
                <w:sz w:val="22"/>
                <w:szCs w:val="22"/>
                <w:lang w:val="lt-LT"/>
              </w:rPr>
              <w:t>+</w:t>
            </w:r>
          </w:p>
        </w:tc>
        <w:tc>
          <w:tcPr>
            <w:tcW w:w="1516"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299"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r>
      <w:tr w:rsidR="00465BD3" w:rsidRPr="00614A24" w:rsidTr="00F80E62">
        <w:tc>
          <w:tcPr>
            <w:tcW w:w="1447" w:type="dxa"/>
            <w:tcBorders>
              <w:top w:val="single" w:sz="4" w:space="0" w:color="000000"/>
              <w:left w:val="single" w:sz="4" w:space="0" w:color="000000"/>
              <w:bottom w:val="single" w:sz="4" w:space="0" w:color="000000"/>
              <w:right w:val="single" w:sz="4" w:space="0" w:color="000000"/>
            </w:tcBorders>
            <w:hideMark/>
          </w:tcPr>
          <w:p w:rsidR="00465BD3" w:rsidRPr="00614A24" w:rsidRDefault="00465BD3" w:rsidP="00465BD3">
            <w:pPr>
              <w:widowControl w:val="0"/>
              <w:suppressAutoHyphens/>
              <w:rPr>
                <w:rFonts w:eastAsia="Andale Sans UI"/>
                <w:kern w:val="2"/>
                <w:sz w:val="22"/>
                <w:szCs w:val="22"/>
                <w:lang w:val="lt-LT" w:eastAsia="ar-SA"/>
              </w:rPr>
            </w:pPr>
            <w:r w:rsidRPr="00614A24">
              <w:rPr>
                <w:sz w:val="22"/>
                <w:szCs w:val="22"/>
                <w:lang w:val="lt-LT"/>
              </w:rPr>
              <w:t>Nuo 2,3 VRP iki 2,5 VRP dydžio</w:t>
            </w:r>
          </w:p>
        </w:tc>
        <w:tc>
          <w:tcPr>
            <w:tcW w:w="1352"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7"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6"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jc w:val="center"/>
              <w:rPr>
                <w:sz w:val="22"/>
                <w:szCs w:val="22"/>
                <w:lang w:val="lt-LT" w:eastAsia="ar-SA"/>
              </w:rPr>
            </w:pPr>
          </w:p>
          <w:p w:rsidR="00465BD3" w:rsidRPr="00614A24" w:rsidRDefault="00465BD3" w:rsidP="00F80E62">
            <w:pPr>
              <w:widowControl w:val="0"/>
              <w:suppressAutoHyphens/>
              <w:jc w:val="center"/>
              <w:rPr>
                <w:rFonts w:eastAsia="Andale Sans UI"/>
                <w:kern w:val="2"/>
                <w:sz w:val="22"/>
                <w:szCs w:val="22"/>
                <w:lang w:val="lt-LT" w:eastAsia="ar-SA"/>
              </w:rPr>
            </w:pPr>
            <w:r w:rsidRPr="00614A24">
              <w:rPr>
                <w:sz w:val="22"/>
                <w:szCs w:val="22"/>
                <w:lang w:val="lt-LT"/>
              </w:rPr>
              <w:t>+</w:t>
            </w: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299"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r>
      <w:tr w:rsidR="00465BD3" w:rsidRPr="00614A24" w:rsidTr="00F80E62">
        <w:tc>
          <w:tcPr>
            <w:tcW w:w="1447" w:type="dxa"/>
            <w:tcBorders>
              <w:top w:val="single" w:sz="4" w:space="0" w:color="000000"/>
              <w:left w:val="single" w:sz="4" w:space="0" w:color="000000"/>
              <w:bottom w:val="single" w:sz="4" w:space="0" w:color="000000"/>
              <w:right w:val="single" w:sz="4" w:space="0" w:color="000000"/>
            </w:tcBorders>
            <w:hideMark/>
          </w:tcPr>
          <w:p w:rsidR="00465BD3" w:rsidRPr="00614A24" w:rsidRDefault="00465BD3" w:rsidP="00465BD3">
            <w:pPr>
              <w:widowControl w:val="0"/>
              <w:suppressAutoHyphens/>
              <w:rPr>
                <w:rFonts w:eastAsia="Andale Sans UI"/>
                <w:kern w:val="2"/>
                <w:sz w:val="22"/>
                <w:szCs w:val="22"/>
                <w:lang w:val="lt-LT" w:eastAsia="ar-SA"/>
              </w:rPr>
            </w:pPr>
            <w:r w:rsidRPr="00614A24">
              <w:rPr>
                <w:sz w:val="22"/>
                <w:szCs w:val="22"/>
                <w:lang w:val="lt-LT"/>
              </w:rPr>
              <w:t>Nuo 2,5 VRP iki 2,7 VRP dydžio</w:t>
            </w:r>
          </w:p>
        </w:tc>
        <w:tc>
          <w:tcPr>
            <w:tcW w:w="1352"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7"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6"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jc w:val="center"/>
              <w:rPr>
                <w:sz w:val="22"/>
                <w:szCs w:val="22"/>
                <w:lang w:val="lt-LT" w:eastAsia="ar-SA"/>
              </w:rPr>
            </w:pPr>
          </w:p>
          <w:p w:rsidR="00465BD3" w:rsidRPr="00614A24" w:rsidRDefault="00465BD3" w:rsidP="00F80E62">
            <w:pPr>
              <w:widowControl w:val="0"/>
              <w:suppressAutoHyphens/>
              <w:jc w:val="center"/>
              <w:rPr>
                <w:rFonts w:eastAsia="Andale Sans UI"/>
                <w:kern w:val="2"/>
                <w:sz w:val="22"/>
                <w:szCs w:val="22"/>
                <w:lang w:val="lt-LT" w:eastAsia="ar-SA"/>
              </w:rPr>
            </w:pPr>
            <w:r w:rsidRPr="00614A24">
              <w:rPr>
                <w:sz w:val="22"/>
                <w:szCs w:val="22"/>
                <w:lang w:val="lt-LT"/>
              </w:rPr>
              <w:t>+</w:t>
            </w: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299"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r>
      <w:tr w:rsidR="00465BD3" w:rsidRPr="00614A24" w:rsidTr="00F80E62">
        <w:tc>
          <w:tcPr>
            <w:tcW w:w="1447" w:type="dxa"/>
            <w:tcBorders>
              <w:top w:val="single" w:sz="4" w:space="0" w:color="000000"/>
              <w:left w:val="single" w:sz="4" w:space="0" w:color="000000"/>
              <w:bottom w:val="single" w:sz="4" w:space="0" w:color="000000"/>
              <w:right w:val="single" w:sz="4" w:space="0" w:color="000000"/>
            </w:tcBorders>
            <w:hideMark/>
          </w:tcPr>
          <w:p w:rsidR="00465BD3" w:rsidRPr="00614A24" w:rsidRDefault="00465BD3" w:rsidP="00465BD3">
            <w:pPr>
              <w:widowControl w:val="0"/>
              <w:suppressAutoHyphens/>
              <w:rPr>
                <w:rFonts w:eastAsia="Andale Sans UI"/>
                <w:kern w:val="2"/>
                <w:sz w:val="22"/>
                <w:szCs w:val="22"/>
                <w:lang w:val="lt-LT" w:eastAsia="ar-SA"/>
              </w:rPr>
            </w:pPr>
            <w:r w:rsidRPr="00614A24">
              <w:rPr>
                <w:sz w:val="22"/>
                <w:szCs w:val="22"/>
                <w:lang w:val="lt-LT"/>
              </w:rPr>
              <w:t>Nuo 2,7 VRP  iki 3,0 VRP dydžio</w:t>
            </w:r>
          </w:p>
        </w:tc>
        <w:tc>
          <w:tcPr>
            <w:tcW w:w="1352"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7"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6"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jc w:val="center"/>
              <w:rPr>
                <w:sz w:val="22"/>
                <w:szCs w:val="22"/>
                <w:lang w:val="lt-LT" w:eastAsia="ar-SA"/>
              </w:rPr>
            </w:pPr>
          </w:p>
          <w:p w:rsidR="00465BD3" w:rsidRPr="00614A24" w:rsidRDefault="00465BD3" w:rsidP="00F80E62">
            <w:pPr>
              <w:widowControl w:val="0"/>
              <w:suppressAutoHyphens/>
              <w:jc w:val="center"/>
              <w:rPr>
                <w:rFonts w:eastAsia="Andale Sans UI"/>
                <w:kern w:val="2"/>
                <w:sz w:val="22"/>
                <w:szCs w:val="22"/>
                <w:lang w:val="lt-LT" w:eastAsia="ar-SA"/>
              </w:rPr>
            </w:pPr>
            <w:r w:rsidRPr="00614A24">
              <w:rPr>
                <w:sz w:val="22"/>
                <w:szCs w:val="22"/>
                <w:lang w:val="lt-LT"/>
              </w:rPr>
              <w:t>+</w:t>
            </w:r>
          </w:p>
        </w:tc>
        <w:tc>
          <w:tcPr>
            <w:tcW w:w="1299"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r>
      <w:tr w:rsidR="00465BD3" w:rsidRPr="00614A24" w:rsidTr="00F80E62">
        <w:tc>
          <w:tcPr>
            <w:tcW w:w="1447" w:type="dxa"/>
            <w:tcBorders>
              <w:top w:val="single" w:sz="4" w:space="0" w:color="000000"/>
              <w:left w:val="single" w:sz="4" w:space="0" w:color="000000"/>
              <w:bottom w:val="single" w:sz="4" w:space="0" w:color="000000"/>
              <w:right w:val="single" w:sz="4" w:space="0" w:color="000000"/>
            </w:tcBorders>
            <w:hideMark/>
          </w:tcPr>
          <w:p w:rsidR="00465BD3" w:rsidRPr="00614A24" w:rsidRDefault="00465BD3" w:rsidP="00F80E62">
            <w:pPr>
              <w:widowControl w:val="0"/>
              <w:suppressAutoHyphens/>
              <w:rPr>
                <w:rFonts w:eastAsia="Andale Sans UI"/>
                <w:kern w:val="2"/>
                <w:sz w:val="22"/>
                <w:szCs w:val="22"/>
                <w:lang w:val="lt-LT" w:eastAsia="ar-SA"/>
              </w:rPr>
            </w:pPr>
            <w:r w:rsidRPr="00614A24">
              <w:rPr>
                <w:sz w:val="22"/>
                <w:szCs w:val="22"/>
                <w:lang w:val="lt-LT"/>
              </w:rPr>
              <w:t>Nuo 3,0 VRP  (nuo 306</w:t>
            </w:r>
          </w:p>
        </w:tc>
        <w:tc>
          <w:tcPr>
            <w:tcW w:w="1352"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7"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516"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361" w:type="dxa"/>
            <w:tcBorders>
              <w:top w:val="single" w:sz="4" w:space="0" w:color="000000"/>
              <w:left w:val="single" w:sz="4" w:space="0" w:color="000000"/>
              <w:bottom w:val="single" w:sz="4" w:space="0" w:color="000000"/>
              <w:right w:val="single" w:sz="4" w:space="0" w:color="000000"/>
            </w:tcBorders>
          </w:tcPr>
          <w:p w:rsidR="00465BD3" w:rsidRPr="00614A24" w:rsidRDefault="00465BD3" w:rsidP="00F80E62">
            <w:pPr>
              <w:widowControl w:val="0"/>
              <w:suppressAutoHyphens/>
              <w:jc w:val="center"/>
              <w:rPr>
                <w:rFonts w:eastAsia="Andale Sans UI"/>
                <w:kern w:val="2"/>
                <w:sz w:val="22"/>
                <w:szCs w:val="22"/>
                <w:lang w:val="lt-LT" w:eastAsia="ar-SA"/>
              </w:rPr>
            </w:pPr>
          </w:p>
        </w:tc>
        <w:tc>
          <w:tcPr>
            <w:tcW w:w="1299" w:type="dxa"/>
            <w:tcBorders>
              <w:top w:val="single" w:sz="4" w:space="0" w:color="000000"/>
              <w:left w:val="single" w:sz="4" w:space="0" w:color="000000"/>
              <w:bottom w:val="single" w:sz="4" w:space="0" w:color="000000"/>
              <w:right w:val="single" w:sz="4" w:space="0" w:color="000000"/>
            </w:tcBorders>
            <w:hideMark/>
          </w:tcPr>
          <w:p w:rsidR="00465BD3" w:rsidRPr="00614A24" w:rsidRDefault="00465BD3" w:rsidP="00F80E62">
            <w:pPr>
              <w:widowControl w:val="0"/>
              <w:suppressAutoHyphens/>
              <w:jc w:val="center"/>
              <w:rPr>
                <w:rFonts w:eastAsia="Andale Sans UI"/>
                <w:kern w:val="2"/>
                <w:sz w:val="22"/>
                <w:szCs w:val="22"/>
                <w:lang w:val="lt-LT" w:eastAsia="ar-SA"/>
              </w:rPr>
            </w:pPr>
            <w:r w:rsidRPr="00614A24">
              <w:rPr>
                <w:sz w:val="22"/>
                <w:szCs w:val="22"/>
                <w:lang w:val="lt-LT"/>
              </w:rPr>
              <w:t>+</w:t>
            </w:r>
          </w:p>
        </w:tc>
      </w:tr>
    </w:tbl>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ndale Sans UI"/>
          <w:kern w:val="2"/>
          <w:sz w:val="24"/>
          <w:szCs w:val="24"/>
          <w:lang w:val="lt-LT" w:eastAsia="ar-SA"/>
        </w:rPr>
      </w:pPr>
      <w:r w:rsidRPr="00614A24">
        <w:rPr>
          <w:sz w:val="24"/>
          <w:szCs w:val="24"/>
          <w:lang w:val="lt-LT"/>
        </w:rPr>
        <w:t>* ne daugiau 5 proc. asmens pajamų.</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28. Asmuo (šeima) moka pilną paslaugos kainą, jei:</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lastRenderedPageBreak/>
        <w:tab/>
        <w:t>28.1. bendrųjų socialinių paslaugų, nurodytų šio Aprašo II skirsnio 7 punkte, kaina yra mažesnė už nustatytą mokėjimo už bendrąsias socialines paslaugas dydį;</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28.2. išnaudoja nustatytą bendrųjų socialinių paslaugų teikimo normą ir pageidauja jomis naudotis dažniau;</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28.3. asmens (šeimos) pajamos viršija 3 valstybės remiamų pajamų dydį.</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 xml:space="preserve">29. Jeigu asmuo (šeima) neturi finansinių galimybių mokėti už teikiamas bendrąsias socialines paslaugas, už juos moka (dalinai moka) asmens artimieji, giminaičiai ar kiti asmenys.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 xml:space="preserve">30. Asmuo (šeima) už bendrąsias socialines paslaugas gali apmokėti: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14A24">
        <w:rPr>
          <w:sz w:val="24"/>
          <w:szCs w:val="24"/>
          <w:lang w:val="lt-LT"/>
        </w:rPr>
        <w:tab/>
        <w:t xml:space="preserve">30.1. grynaisiais pinigais (jam išrašoma Mokėjimo už paslaugas sąskaita); </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614A24">
        <w:rPr>
          <w:sz w:val="24"/>
          <w:szCs w:val="24"/>
          <w:lang w:val="lt-LT"/>
        </w:rPr>
        <w:tab/>
        <w:t xml:space="preserve">30.2.  banke, pašte ir (ar) kituose mokėjimo operacijas vykdančiuose subjektuose, pateikiant </w:t>
      </w:r>
      <w:r w:rsidRPr="00C83A8F">
        <w:rPr>
          <w:sz w:val="22"/>
          <w:szCs w:val="22"/>
          <w:lang w:val="lt-LT"/>
        </w:rPr>
        <w:t>Trakų globos ir soci</w:t>
      </w:r>
      <w:r>
        <w:rPr>
          <w:sz w:val="22"/>
          <w:szCs w:val="22"/>
          <w:lang w:val="lt-LT"/>
        </w:rPr>
        <w:t xml:space="preserve">alinių paslaugų centro </w:t>
      </w:r>
      <w:r w:rsidRPr="00614A24">
        <w:rPr>
          <w:sz w:val="24"/>
          <w:szCs w:val="24"/>
          <w:lang w:val="lt-LT"/>
        </w:rPr>
        <w:t>sąskaitą, kvitą ar kitą mokėjimą patvirtinantį dokumentą;</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614A24">
        <w:rPr>
          <w:sz w:val="24"/>
          <w:szCs w:val="24"/>
          <w:lang w:val="lt-LT"/>
        </w:rPr>
        <w:tab/>
        <w:t>30.3. internetu (internetinė bankininkystė).</w:t>
      </w:r>
    </w:p>
    <w:p w:rsidR="00465BD3" w:rsidRPr="00614A24" w:rsidRDefault="00465BD3" w:rsidP="00465BD3">
      <w:pPr>
        <w:jc w:val="both"/>
        <w:rPr>
          <w:sz w:val="24"/>
          <w:szCs w:val="24"/>
          <w:lang w:val="lt-LT"/>
        </w:rPr>
      </w:pPr>
    </w:p>
    <w:p w:rsidR="00465BD3" w:rsidRPr="00614A24" w:rsidRDefault="00465BD3" w:rsidP="00465BD3">
      <w:pPr>
        <w:jc w:val="center"/>
        <w:rPr>
          <w:b/>
          <w:sz w:val="24"/>
          <w:szCs w:val="24"/>
          <w:lang w:val="lt-LT"/>
        </w:rPr>
      </w:pPr>
      <w:r w:rsidRPr="00614A24">
        <w:rPr>
          <w:b/>
          <w:sz w:val="24"/>
          <w:szCs w:val="24"/>
          <w:lang w:val="lt-LT"/>
        </w:rPr>
        <w:t>VII. BENDRŲJŲ SOCIALINIŲ PASLAUGŲ TEIKIMAS</w:t>
      </w:r>
    </w:p>
    <w:p w:rsidR="00465BD3" w:rsidRPr="00614A24" w:rsidRDefault="00465BD3" w:rsidP="00465BD3">
      <w:pPr>
        <w:jc w:val="center"/>
        <w:rPr>
          <w:b/>
          <w:sz w:val="24"/>
          <w:szCs w:val="24"/>
          <w:lang w:val="lt-LT"/>
        </w:rPr>
      </w:pPr>
    </w:p>
    <w:p w:rsidR="00465BD3" w:rsidRPr="00614A24" w:rsidRDefault="00465BD3" w:rsidP="00465BD3">
      <w:pPr>
        <w:jc w:val="both"/>
        <w:rPr>
          <w:sz w:val="24"/>
          <w:szCs w:val="24"/>
          <w:lang w:val="lt-LT"/>
        </w:rPr>
      </w:pPr>
      <w:r>
        <w:rPr>
          <w:sz w:val="24"/>
          <w:szCs w:val="24"/>
          <w:lang w:val="lt-LT"/>
        </w:rPr>
        <w:t xml:space="preserve">                31. </w:t>
      </w:r>
      <w:r w:rsidRPr="00C83A8F">
        <w:rPr>
          <w:sz w:val="22"/>
          <w:szCs w:val="22"/>
          <w:lang w:val="lt-LT"/>
        </w:rPr>
        <w:t>Trakų globos ir soci</w:t>
      </w:r>
      <w:r>
        <w:rPr>
          <w:sz w:val="22"/>
          <w:szCs w:val="22"/>
          <w:lang w:val="lt-LT"/>
        </w:rPr>
        <w:t>alinių paslaugų centre</w:t>
      </w:r>
      <w:r w:rsidRPr="00614A24">
        <w:rPr>
          <w:sz w:val="24"/>
          <w:szCs w:val="24"/>
          <w:lang w:val="lt-LT"/>
        </w:rPr>
        <w:t xml:space="preserve"> bendrąsias socialines paslaugas teikia:</w:t>
      </w:r>
    </w:p>
    <w:p w:rsidR="00465BD3" w:rsidRPr="00614A24" w:rsidRDefault="00465BD3" w:rsidP="00465BD3">
      <w:pPr>
        <w:jc w:val="both"/>
        <w:rPr>
          <w:sz w:val="24"/>
          <w:szCs w:val="24"/>
          <w:lang w:val="lt-LT"/>
        </w:rPr>
      </w:pPr>
      <w:r w:rsidRPr="00614A24">
        <w:rPr>
          <w:sz w:val="24"/>
          <w:szCs w:val="24"/>
          <w:lang w:val="lt-LT"/>
        </w:rPr>
        <w:t xml:space="preserve">                31.1. socialiniai darbuotojai;</w:t>
      </w:r>
    </w:p>
    <w:p w:rsidR="00465BD3" w:rsidRPr="00614A24" w:rsidRDefault="00465BD3" w:rsidP="00465BD3">
      <w:pPr>
        <w:jc w:val="both"/>
        <w:rPr>
          <w:sz w:val="24"/>
          <w:szCs w:val="24"/>
          <w:lang w:val="lt-LT"/>
        </w:rPr>
      </w:pPr>
      <w:r w:rsidRPr="00614A24">
        <w:rPr>
          <w:sz w:val="24"/>
          <w:szCs w:val="24"/>
          <w:lang w:val="lt-LT"/>
        </w:rPr>
        <w:t xml:space="preserve">                31.2. socialinio darbuotojo padėjėjai. </w:t>
      </w:r>
    </w:p>
    <w:p w:rsidR="00465BD3" w:rsidRPr="00614A24" w:rsidRDefault="00465BD3" w:rsidP="00465BD3">
      <w:pPr>
        <w:snapToGrid w:val="0"/>
        <w:jc w:val="center"/>
        <w:rPr>
          <w:b/>
          <w:sz w:val="24"/>
          <w:szCs w:val="24"/>
          <w:lang w:val="lt-LT" w:eastAsia="ar-SA"/>
        </w:rPr>
      </w:pPr>
    </w:p>
    <w:p w:rsidR="00465BD3" w:rsidRPr="00614A24" w:rsidRDefault="00465BD3" w:rsidP="00465BD3">
      <w:pPr>
        <w:snapToGrid w:val="0"/>
        <w:jc w:val="center"/>
        <w:rPr>
          <w:b/>
          <w:sz w:val="24"/>
          <w:szCs w:val="24"/>
          <w:lang w:val="lt-LT" w:eastAsia="ar-SA"/>
        </w:rPr>
      </w:pPr>
      <w:r w:rsidRPr="00614A24">
        <w:rPr>
          <w:b/>
          <w:sz w:val="24"/>
          <w:szCs w:val="24"/>
          <w:lang w:val="lt-LT" w:eastAsia="ar-SA"/>
        </w:rPr>
        <w:t>VIII. BENDRŲJŲ SOCIALINIŲ PASLAUGŲ DOKUMENTAVIMAS</w:t>
      </w:r>
    </w:p>
    <w:p w:rsidR="00465BD3" w:rsidRPr="00614A24" w:rsidRDefault="00465BD3" w:rsidP="00465BD3">
      <w:pPr>
        <w:snapToGrid w:val="0"/>
        <w:jc w:val="center"/>
        <w:rPr>
          <w:b/>
          <w:sz w:val="24"/>
          <w:szCs w:val="24"/>
          <w:lang w:val="lt-LT" w:eastAsia="ar-SA"/>
        </w:rPr>
      </w:pPr>
    </w:p>
    <w:p w:rsidR="00465BD3" w:rsidRPr="00614A24" w:rsidRDefault="00465BD3" w:rsidP="00465BD3">
      <w:pPr>
        <w:snapToGrid w:val="0"/>
        <w:jc w:val="both"/>
        <w:rPr>
          <w:sz w:val="24"/>
          <w:szCs w:val="24"/>
          <w:lang w:val="lt-LT" w:eastAsia="ar-SA"/>
        </w:rPr>
      </w:pPr>
      <w:r w:rsidRPr="00614A24">
        <w:rPr>
          <w:sz w:val="24"/>
          <w:szCs w:val="24"/>
          <w:lang w:val="lt-LT" w:eastAsia="ar-SA"/>
        </w:rPr>
        <w:t xml:space="preserve">               33. Vadovaujantis šiuo Aprašu ir kitais socialines paslaugas reglamentuojančiais teisės aktais, suformuojama bendrųjų socialinių paslaugų gavėjo </w:t>
      </w:r>
      <w:r>
        <w:rPr>
          <w:sz w:val="24"/>
          <w:szCs w:val="24"/>
          <w:lang w:val="lt-LT" w:eastAsia="ar-SA"/>
        </w:rPr>
        <w:t xml:space="preserve">byla </w:t>
      </w:r>
      <w:r w:rsidRPr="00614A24">
        <w:rPr>
          <w:sz w:val="24"/>
          <w:szCs w:val="24"/>
          <w:lang w:val="lt-LT" w:eastAsia="ar-SA"/>
        </w:rPr>
        <w:t>, kurioje kaupiama informacija apie asmenį, gaunamas pajamas, jam teikiamas bendrąsias socialines paslaugas ir kiti duomenys.</w:t>
      </w:r>
    </w:p>
    <w:p w:rsidR="00465BD3" w:rsidRPr="00614A24" w:rsidRDefault="00465BD3" w:rsidP="00465BD3">
      <w:pPr>
        <w:snapToGrid w:val="0"/>
        <w:jc w:val="both"/>
        <w:rPr>
          <w:sz w:val="24"/>
          <w:szCs w:val="24"/>
          <w:lang w:val="lt-LT" w:eastAsia="ar-SA"/>
        </w:rPr>
      </w:pPr>
      <w:r w:rsidRPr="00614A24">
        <w:rPr>
          <w:sz w:val="24"/>
          <w:szCs w:val="24"/>
          <w:lang w:val="lt-LT" w:eastAsia="ar-SA"/>
        </w:rPr>
        <w:t xml:space="preserve">               34. Siekiant užtikrinti bendrųjų socialinių paslaugų efektyvų administravimą, pildomi tokie dokumentai:</w:t>
      </w:r>
    </w:p>
    <w:p w:rsidR="00465BD3" w:rsidRPr="00614A24" w:rsidRDefault="00465BD3" w:rsidP="00465BD3">
      <w:pPr>
        <w:snapToGrid w:val="0"/>
        <w:jc w:val="both"/>
        <w:rPr>
          <w:sz w:val="24"/>
          <w:szCs w:val="24"/>
          <w:lang w:val="lt-LT" w:eastAsia="ar-SA"/>
        </w:rPr>
      </w:pPr>
      <w:r w:rsidRPr="00614A24">
        <w:rPr>
          <w:sz w:val="24"/>
          <w:szCs w:val="24"/>
          <w:lang w:val="lt-LT" w:eastAsia="ar-SA"/>
        </w:rPr>
        <w:t xml:space="preserve">               34.1. asmens prašymas bendrosioms socialinėms paslaugoms gauti registruojamas Trakų globos ir socialinių paslaugų centro Prašymų socialinėms paslaugoms gauti registracijos žurnale (1 priedas);</w:t>
      </w:r>
    </w:p>
    <w:p w:rsidR="00465BD3" w:rsidRPr="00614A24" w:rsidRDefault="00465BD3" w:rsidP="00465BD3">
      <w:pPr>
        <w:snapToGrid w:val="0"/>
        <w:jc w:val="both"/>
        <w:rPr>
          <w:sz w:val="24"/>
          <w:szCs w:val="24"/>
          <w:lang w:val="lt-LT" w:eastAsia="ar-SA"/>
        </w:rPr>
      </w:pPr>
      <w:r w:rsidRPr="00614A24">
        <w:rPr>
          <w:sz w:val="24"/>
          <w:szCs w:val="24"/>
          <w:lang w:val="lt-LT" w:eastAsia="ar-SA"/>
        </w:rPr>
        <w:t xml:space="preserve">               34.2. bendrųjų socialinių paslaugų teikimo lapas pagal kiekvieną paslaugų rūšį, nurodytą šio Aprašo II skirsnio 7 punkte, išskyrus informavimo ir konsultavimo, tarpininkavimo ir atstovavimo, sociokultūrines paslaugas bei aprūpinimą būtiniausiais darbužiais ir avalyne, ir paslaugų gavėjus </w:t>
      </w:r>
      <w:r w:rsidRPr="00614A24">
        <w:rPr>
          <w:b/>
          <w:sz w:val="24"/>
          <w:szCs w:val="24"/>
          <w:lang w:val="lt-LT" w:eastAsia="ar-SA"/>
        </w:rPr>
        <w:t>(3, 4, 5, 6 priedai).</w:t>
      </w:r>
      <w:r w:rsidRPr="00614A24">
        <w:rPr>
          <w:b/>
          <w:color w:val="FF0000"/>
          <w:sz w:val="24"/>
          <w:szCs w:val="24"/>
          <w:lang w:val="lt-LT" w:eastAsia="ar-SA"/>
        </w:rPr>
        <w:t xml:space="preserve"> </w:t>
      </w:r>
      <w:r w:rsidRPr="00614A24">
        <w:rPr>
          <w:sz w:val="24"/>
          <w:szCs w:val="24"/>
          <w:lang w:val="lt-LT" w:eastAsia="ar-SA"/>
        </w:rPr>
        <w:t xml:space="preserve">Kiekvieną mėnesį pildomas </w:t>
      </w:r>
      <w:proofErr w:type="spellStart"/>
      <w:r w:rsidRPr="00614A24">
        <w:rPr>
          <w:sz w:val="24"/>
          <w:szCs w:val="24"/>
          <w:lang w:val="lt-LT" w:eastAsia="ar-SA"/>
        </w:rPr>
        <w:t>askiras</w:t>
      </w:r>
      <w:proofErr w:type="spellEnd"/>
      <w:r w:rsidRPr="00614A24">
        <w:rPr>
          <w:sz w:val="24"/>
          <w:szCs w:val="24"/>
          <w:lang w:val="lt-LT" w:eastAsia="ar-SA"/>
        </w:rPr>
        <w:t xml:space="preserve"> paslaugų teikimo lapas.</w:t>
      </w:r>
    </w:p>
    <w:p w:rsidR="00465BD3" w:rsidRPr="00614A24" w:rsidRDefault="00465BD3" w:rsidP="00465BD3">
      <w:pPr>
        <w:snapToGrid w:val="0"/>
        <w:jc w:val="both"/>
        <w:rPr>
          <w:sz w:val="24"/>
          <w:szCs w:val="24"/>
          <w:lang w:val="lt-LT" w:eastAsia="ar-SA"/>
        </w:rPr>
      </w:pPr>
      <w:r w:rsidRPr="00614A24">
        <w:rPr>
          <w:sz w:val="24"/>
          <w:szCs w:val="24"/>
          <w:lang w:val="lt-LT" w:eastAsia="ar-SA"/>
        </w:rPr>
        <w:t xml:space="preserve">               34.3. bendrųjų socialinių paslaugų ataskaitos pildomos iki </w:t>
      </w:r>
      <w:r w:rsidRPr="00614A24">
        <w:rPr>
          <w:sz w:val="24"/>
          <w:szCs w:val="24"/>
          <w:lang w:val="lt-LT"/>
        </w:rPr>
        <w:t xml:space="preserve">kito mėnesio 5 dienos. </w:t>
      </w:r>
    </w:p>
    <w:p w:rsidR="00465BD3" w:rsidRPr="00614A24" w:rsidRDefault="00465BD3" w:rsidP="00465BD3">
      <w:pPr>
        <w:snapToGrid w:val="0"/>
        <w:jc w:val="both"/>
        <w:rPr>
          <w:sz w:val="24"/>
          <w:szCs w:val="24"/>
          <w:lang w:val="lt-LT" w:eastAsia="ar-SA"/>
        </w:rPr>
      </w:pPr>
      <w:r w:rsidRPr="00614A24">
        <w:rPr>
          <w:sz w:val="24"/>
          <w:szCs w:val="24"/>
          <w:lang w:val="lt-LT" w:eastAsia="ar-SA"/>
        </w:rPr>
        <w:t xml:space="preserve">               34.4.</w:t>
      </w:r>
      <w:r w:rsidRPr="00614A24">
        <w:rPr>
          <w:sz w:val="24"/>
          <w:szCs w:val="24"/>
          <w:lang w:val="lt-LT"/>
        </w:rPr>
        <w:t xml:space="preserve"> mokėjimo už paslaugas sąskaita</w:t>
      </w:r>
      <w:r w:rsidRPr="00614A24">
        <w:rPr>
          <w:sz w:val="24"/>
          <w:szCs w:val="24"/>
          <w:lang w:val="lt-LT" w:eastAsia="ar-SA"/>
        </w:rPr>
        <w:t>;</w:t>
      </w:r>
    </w:p>
    <w:p w:rsidR="00465BD3" w:rsidRPr="00614A24" w:rsidRDefault="00465BD3" w:rsidP="00465BD3">
      <w:pPr>
        <w:snapToGrid w:val="0"/>
        <w:jc w:val="both"/>
        <w:rPr>
          <w:sz w:val="24"/>
          <w:szCs w:val="24"/>
          <w:lang w:val="lt-LT" w:eastAsia="ar-SA"/>
        </w:rPr>
      </w:pPr>
      <w:r w:rsidRPr="00614A24">
        <w:rPr>
          <w:sz w:val="24"/>
          <w:szCs w:val="24"/>
          <w:lang w:val="lt-LT" w:eastAsia="ar-SA"/>
        </w:rPr>
        <w:t xml:space="preserve">               34.5. kiti dokumentai pagal būtinumą.</w:t>
      </w:r>
    </w:p>
    <w:p w:rsidR="00465BD3" w:rsidRPr="00614A24" w:rsidRDefault="00465BD3" w:rsidP="00465BD3">
      <w:pPr>
        <w:snapToGrid w:val="0"/>
        <w:jc w:val="both"/>
        <w:rPr>
          <w:sz w:val="24"/>
          <w:szCs w:val="24"/>
          <w:lang w:val="lt-LT" w:eastAsia="ar-SA"/>
        </w:rPr>
      </w:pP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lt-LT"/>
        </w:rPr>
      </w:pPr>
      <w:r w:rsidRPr="00614A24">
        <w:rPr>
          <w:b/>
          <w:sz w:val="24"/>
          <w:szCs w:val="24"/>
          <w:lang w:val="lt-LT"/>
        </w:rPr>
        <w:t>IX. SKUNDŲ NAGRINĖJIMAS</w:t>
      </w:r>
    </w:p>
    <w:p w:rsidR="00465BD3" w:rsidRPr="00614A24" w:rsidRDefault="00465BD3" w:rsidP="00465BD3">
      <w:pPr>
        <w:tabs>
          <w:tab w:val="left" w:pos="0"/>
          <w:tab w:val="left" w:pos="709"/>
          <w:tab w:val="left" w:pos="1701"/>
          <w:tab w:val="left" w:pos="1843"/>
        </w:tabs>
        <w:jc w:val="both"/>
        <w:rPr>
          <w:b/>
          <w:sz w:val="24"/>
          <w:szCs w:val="24"/>
          <w:lang w:val="lt-LT"/>
        </w:rPr>
      </w:pPr>
    </w:p>
    <w:p w:rsidR="00465BD3" w:rsidRPr="00614A24" w:rsidRDefault="00465BD3" w:rsidP="00465BD3">
      <w:pPr>
        <w:tabs>
          <w:tab w:val="left" w:pos="0"/>
          <w:tab w:val="left" w:pos="709"/>
          <w:tab w:val="left" w:pos="1701"/>
          <w:tab w:val="left" w:pos="1843"/>
        </w:tabs>
        <w:jc w:val="both"/>
        <w:rPr>
          <w:sz w:val="24"/>
          <w:szCs w:val="24"/>
          <w:lang w:val="lt-LT"/>
        </w:rPr>
      </w:pPr>
      <w:r w:rsidRPr="00614A24">
        <w:rPr>
          <w:b/>
          <w:sz w:val="24"/>
          <w:szCs w:val="24"/>
          <w:lang w:val="lt-LT"/>
        </w:rPr>
        <w:tab/>
        <w:t xml:space="preserve">    </w:t>
      </w:r>
      <w:r w:rsidRPr="00614A24">
        <w:rPr>
          <w:sz w:val="24"/>
          <w:szCs w:val="24"/>
          <w:lang w:val="lt-LT"/>
        </w:rPr>
        <w:t>35. Netinkamą bendrųjų socialinių paslaugų organizavimą ir te</w:t>
      </w:r>
      <w:r>
        <w:rPr>
          <w:sz w:val="24"/>
          <w:szCs w:val="24"/>
          <w:lang w:val="lt-LT"/>
        </w:rPr>
        <w:t xml:space="preserve">ikimą, asmuo gali apskųsti </w:t>
      </w:r>
      <w:r w:rsidRPr="00C83A8F">
        <w:rPr>
          <w:sz w:val="22"/>
          <w:szCs w:val="22"/>
          <w:lang w:val="lt-LT"/>
        </w:rPr>
        <w:t>Trakų globos ir soci</w:t>
      </w:r>
      <w:r>
        <w:rPr>
          <w:sz w:val="22"/>
          <w:szCs w:val="22"/>
          <w:lang w:val="lt-LT"/>
        </w:rPr>
        <w:t>alinių paslaugų centro</w:t>
      </w:r>
      <w:r w:rsidRPr="00614A24">
        <w:rPr>
          <w:sz w:val="24"/>
          <w:szCs w:val="24"/>
          <w:lang w:val="lt-LT"/>
        </w:rPr>
        <w:t xml:space="preserve"> direktoriui. Skundus dėl bendrųjų socialinių paslaugų organiz</w:t>
      </w:r>
      <w:r>
        <w:rPr>
          <w:sz w:val="24"/>
          <w:szCs w:val="24"/>
          <w:lang w:val="lt-LT"/>
        </w:rPr>
        <w:t xml:space="preserve">avimo ir teikimo nagrinėja </w:t>
      </w:r>
      <w:r w:rsidRPr="00C83A8F">
        <w:rPr>
          <w:sz w:val="22"/>
          <w:szCs w:val="22"/>
          <w:lang w:val="lt-LT"/>
        </w:rPr>
        <w:t>Trakų globos ir soci</w:t>
      </w:r>
      <w:r>
        <w:rPr>
          <w:sz w:val="22"/>
          <w:szCs w:val="22"/>
          <w:lang w:val="lt-LT"/>
        </w:rPr>
        <w:t xml:space="preserve">alinių paslaugų centro </w:t>
      </w:r>
      <w:r w:rsidRPr="00614A24">
        <w:rPr>
          <w:sz w:val="24"/>
          <w:szCs w:val="24"/>
          <w:lang w:val="lt-LT"/>
        </w:rPr>
        <w:t xml:space="preserve"> direktoriaus paskirtas darbuotojas arba sudaryta komisija. Apie priimtus sprendimus ir išvadas klientas raštu informuojamas per 14 darbo dienų. Su priimtu sprendimu bei išvadomis klientas gali būti supažindintas ž</w:t>
      </w:r>
      <w:r>
        <w:rPr>
          <w:sz w:val="24"/>
          <w:szCs w:val="24"/>
          <w:lang w:val="lt-LT"/>
        </w:rPr>
        <w:t xml:space="preserve">odžiu, dalyvaujant keliems </w:t>
      </w:r>
      <w:r w:rsidRPr="00C83A8F">
        <w:rPr>
          <w:sz w:val="22"/>
          <w:szCs w:val="22"/>
          <w:lang w:val="lt-LT"/>
        </w:rPr>
        <w:t>Trakų globos ir soci</w:t>
      </w:r>
      <w:r>
        <w:rPr>
          <w:sz w:val="22"/>
          <w:szCs w:val="22"/>
          <w:lang w:val="lt-LT"/>
        </w:rPr>
        <w:t>alinių paslaugų centro</w:t>
      </w:r>
      <w:r w:rsidRPr="00614A24">
        <w:rPr>
          <w:sz w:val="24"/>
          <w:szCs w:val="24"/>
          <w:lang w:val="lt-LT"/>
        </w:rPr>
        <w:t xml:space="preserve"> darbuotojams. </w:t>
      </w:r>
    </w:p>
    <w:p w:rsidR="00465BD3" w:rsidRPr="00614A24" w:rsidRDefault="00465BD3" w:rsidP="00465BD3">
      <w:pPr>
        <w:tabs>
          <w:tab w:val="left" w:pos="0"/>
          <w:tab w:val="left" w:pos="709"/>
          <w:tab w:val="left" w:pos="1701"/>
          <w:tab w:val="left" w:pos="1843"/>
        </w:tabs>
        <w:jc w:val="both"/>
        <w:rPr>
          <w:sz w:val="24"/>
          <w:szCs w:val="24"/>
          <w:lang w:val="lt-LT"/>
        </w:rPr>
      </w:pPr>
      <w:r w:rsidRPr="00614A24">
        <w:rPr>
          <w:sz w:val="24"/>
          <w:szCs w:val="24"/>
          <w:lang w:val="lt-LT"/>
        </w:rPr>
        <w:lastRenderedPageBreak/>
        <w:tab/>
        <w:t xml:space="preserve">   36. </w:t>
      </w:r>
      <w:r w:rsidRPr="00C83A8F">
        <w:rPr>
          <w:sz w:val="22"/>
          <w:szCs w:val="22"/>
          <w:lang w:val="lt-LT"/>
        </w:rPr>
        <w:t>Trakų globos ir soci</w:t>
      </w:r>
      <w:r>
        <w:rPr>
          <w:sz w:val="22"/>
          <w:szCs w:val="22"/>
          <w:lang w:val="lt-LT"/>
        </w:rPr>
        <w:t xml:space="preserve">alinių paslaugų centro </w:t>
      </w:r>
      <w:r w:rsidRPr="00614A24">
        <w:rPr>
          <w:sz w:val="24"/>
          <w:szCs w:val="24"/>
          <w:lang w:val="lt-LT"/>
        </w:rPr>
        <w:t>direktoriaus sprendimą dėl bendrųjų socialinių paslaugų skyrimo asmuo gali apskųsti Trakų rajono savivaldybės administracijos direktoriui.</w:t>
      </w:r>
    </w:p>
    <w:p w:rsidR="00465BD3" w:rsidRPr="00614A24" w:rsidRDefault="00465BD3" w:rsidP="00465BD3">
      <w:pPr>
        <w:pStyle w:val="HTMLiankstoformatuotas"/>
        <w:jc w:val="both"/>
        <w:rPr>
          <w:rFonts w:ascii="Times New Roman" w:hAnsi="Times New Roman"/>
          <w:sz w:val="24"/>
          <w:szCs w:val="24"/>
          <w:lang w:val="lt-LT"/>
        </w:rPr>
      </w:pPr>
      <w:r w:rsidRPr="00614A24">
        <w:rPr>
          <w:rFonts w:ascii="Times New Roman" w:hAnsi="Times New Roman"/>
          <w:sz w:val="24"/>
          <w:szCs w:val="24"/>
          <w:lang w:val="lt-LT"/>
        </w:rPr>
        <w:tab/>
        <w:t>37</w:t>
      </w:r>
      <w:r>
        <w:rPr>
          <w:rFonts w:ascii="Times New Roman" w:hAnsi="Times New Roman"/>
          <w:sz w:val="24"/>
          <w:szCs w:val="24"/>
          <w:lang w:val="lt-LT"/>
        </w:rPr>
        <w:t xml:space="preserve">. Ginčai dėl </w:t>
      </w:r>
      <w:r w:rsidRPr="00614A24">
        <w:rPr>
          <w:rFonts w:ascii="Times New Roman" w:hAnsi="Times New Roman"/>
          <w:sz w:val="24"/>
          <w:szCs w:val="24"/>
          <w:lang w:val="lt-LT"/>
        </w:rPr>
        <w:t>Trakų globos ir soci</w:t>
      </w:r>
      <w:r>
        <w:rPr>
          <w:rFonts w:ascii="Times New Roman" w:hAnsi="Times New Roman"/>
          <w:sz w:val="24"/>
          <w:szCs w:val="24"/>
          <w:lang w:val="lt-LT"/>
        </w:rPr>
        <w:t xml:space="preserve">alinių paslaugų centro </w:t>
      </w:r>
      <w:r w:rsidRPr="00614A24">
        <w:rPr>
          <w:rFonts w:ascii="Times New Roman" w:hAnsi="Times New Roman"/>
          <w:sz w:val="24"/>
          <w:szCs w:val="24"/>
          <w:lang w:val="lt-LT"/>
        </w:rPr>
        <w:t>direktoriaus ir Trakų rajono savivaldybės administracijos direktoriaus priimtų sprendimų gali būti nagrinėjami Lietuvos Respublikos administracinių bylų teisenos įstatymo nustatyta tvarka.</w:t>
      </w:r>
    </w:p>
    <w:p w:rsidR="00465BD3" w:rsidRPr="00614A24" w:rsidRDefault="00465BD3" w:rsidP="00465BD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napToGrid w:val="0"/>
        <w:jc w:val="both"/>
        <w:rPr>
          <w:sz w:val="24"/>
          <w:szCs w:val="24"/>
          <w:lang w:val="lt-LT" w:eastAsia="ar-SA"/>
        </w:rPr>
      </w:pPr>
    </w:p>
    <w:p w:rsidR="00465BD3" w:rsidRPr="00614A24" w:rsidRDefault="00465BD3" w:rsidP="00465BD3">
      <w:pPr>
        <w:pStyle w:val="HTMLiankstoformatuotas"/>
        <w:spacing w:line="360" w:lineRule="auto"/>
        <w:jc w:val="center"/>
        <w:rPr>
          <w:rFonts w:ascii="Times New Roman" w:hAnsi="Times New Roman"/>
          <w:b/>
          <w:sz w:val="24"/>
          <w:szCs w:val="24"/>
          <w:lang w:val="lt-LT"/>
        </w:rPr>
      </w:pPr>
      <w:r w:rsidRPr="00614A24">
        <w:rPr>
          <w:rFonts w:ascii="Times New Roman" w:hAnsi="Times New Roman"/>
          <w:b/>
          <w:sz w:val="24"/>
          <w:szCs w:val="24"/>
          <w:lang w:val="lt-LT"/>
        </w:rPr>
        <w:t>X. BAIGIAMOSIOS NUOSTATOS</w:t>
      </w:r>
    </w:p>
    <w:p w:rsidR="00465BD3" w:rsidRPr="00614A24" w:rsidRDefault="00465BD3" w:rsidP="00465BD3">
      <w:pPr>
        <w:tabs>
          <w:tab w:val="left" w:pos="0"/>
          <w:tab w:val="left" w:pos="1560"/>
          <w:tab w:val="left" w:pos="1701"/>
          <w:tab w:val="left" w:pos="1843"/>
        </w:tabs>
        <w:ind w:firstLine="851"/>
        <w:jc w:val="both"/>
        <w:rPr>
          <w:sz w:val="24"/>
          <w:szCs w:val="24"/>
          <w:lang w:val="lt-LT"/>
        </w:rPr>
      </w:pPr>
    </w:p>
    <w:p w:rsidR="00465BD3" w:rsidRPr="00614A24" w:rsidRDefault="00465BD3" w:rsidP="00465BD3">
      <w:pPr>
        <w:tabs>
          <w:tab w:val="left" w:pos="0"/>
          <w:tab w:val="left" w:pos="1560"/>
          <w:tab w:val="left" w:pos="1701"/>
          <w:tab w:val="left" w:pos="1843"/>
        </w:tabs>
        <w:ind w:firstLine="851"/>
        <w:jc w:val="both"/>
        <w:rPr>
          <w:sz w:val="24"/>
          <w:szCs w:val="24"/>
          <w:lang w:val="lt-LT"/>
        </w:rPr>
      </w:pPr>
      <w:r w:rsidRPr="00614A24">
        <w:rPr>
          <w:sz w:val="24"/>
          <w:szCs w:val="24"/>
          <w:lang w:val="lt-LT"/>
        </w:rPr>
        <w:t>38. Už kokybišką bendrųjų socialinių paslaugų teikimą bei darbuotojų, teikiančių paslaugas, kompetenciją atsakingas yra</w:t>
      </w:r>
      <w:r w:rsidRPr="00614A24">
        <w:rPr>
          <w:sz w:val="22"/>
          <w:szCs w:val="22"/>
          <w:lang w:val="lt-LT"/>
        </w:rPr>
        <w:t xml:space="preserve"> </w:t>
      </w:r>
      <w:r w:rsidRPr="00C83A8F">
        <w:rPr>
          <w:sz w:val="22"/>
          <w:szCs w:val="22"/>
          <w:lang w:val="lt-LT"/>
        </w:rPr>
        <w:t>Trakų globos ir soci</w:t>
      </w:r>
      <w:r>
        <w:rPr>
          <w:sz w:val="22"/>
          <w:szCs w:val="22"/>
          <w:lang w:val="lt-LT"/>
        </w:rPr>
        <w:t>alinių paslaugų centro</w:t>
      </w:r>
      <w:r w:rsidRPr="00614A24">
        <w:rPr>
          <w:sz w:val="24"/>
          <w:szCs w:val="24"/>
          <w:lang w:val="lt-LT"/>
        </w:rPr>
        <w:t xml:space="preserve"> direktorius.   </w:t>
      </w:r>
    </w:p>
    <w:p w:rsidR="00465BD3" w:rsidRPr="00614A24" w:rsidRDefault="00465BD3" w:rsidP="00465BD3">
      <w:pPr>
        <w:tabs>
          <w:tab w:val="left" w:pos="0"/>
          <w:tab w:val="left" w:pos="1560"/>
          <w:tab w:val="left" w:pos="1701"/>
          <w:tab w:val="left" w:pos="1843"/>
        </w:tabs>
        <w:ind w:firstLine="851"/>
        <w:jc w:val="both"/>
        <w:rPr>
          <w:sz w:val="24"/>
          <w:szCs w:val="24"/>
          <w:lang w:val="lt-LT"/>
        </w:rPr>
      </w:pPr>
      <w:r w:rsidRPr="00614A24">
        <w:rPr>
          <w:sz w:val="24"/>
          <w:szCs w:val="24"/>
          <w:lang w:val="lt-LT"/>
        </w:rPr>
        <w:t xml:space="preserve">39. Šis Aprašas gali būti keičiamas ir (ar) papildomas </w:t>
      </w:r>
      <w:r w:rsidRPr="00C83A8F">
        <w:rPr>
          <w:sz w:val="22"/>
          <w:szCs w:val="22"/>
          <w:lang w:val="lt-LT"/>
        </w:rPr>
        <w:t>Trakų globos ir socialinių paslaugų centro patalpose</w:t>
      </w:r>
      <w:r w:rsidRPr="00614A24">
        <w:rPr>
          <w:sz w:val="24"/>
          <w:szCs w:val="24"/>
          <w:lang w:val="lt-LT"/>
        </w:rPr>
        <w:t xml:space="preserve"> direktoriaus sprendimu.</w:t>
      </w:r>
    </w:p>
    <w:p w:rsidR="001E4673" w:rsidRPr="00465BD3" w:rsidRDefault="001E4673">
      <w:pPr>
        <w:rPr>
          <w:lang w:val="lt-LT"/>
        </w:rPr>
      </w:pPr>
    </w:p>
    <w:sectPr w:rsidR="001E4673" w:rsidRPr="00465BD3" w:rsidSect="00CA2F3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Andale Sans UI">
    <w:altName w:val="Arial Unicode MS"/>
    <w:charset w:val="BA"/>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D3"/>
    <w:rsid w:val="001E4673"/>
    <w:rsid w:val="00292700"/>
    <w:rsid w:val="00465BD3"/>
    <w:rsid w:val="00631647"/>
    <w:rsid w:val="006B3CBA"/>
    <w:rsid w:val="008126A6"/>
    <w:rsid w:val="00CA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E660C-928A-4864-BD47-13DF4D42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5BD3"/>
    <w:pPr>
      <w:spacing w:after="0" w:line="240" w:lineRule="auto"/>
    </w:pPr>
    <w:rPr>
      <w:rFonts w:ascii="Times New Roman" w:eastAsia="Times New Roman" w:hAnsi="Times New Roman" w:cs="Times New Roman"/>
      <w:sz w:val="20"/>
      <w:szCs w:val="20"/>
      <w:lang w:val="en-US" w:eastAsia="lt-LT"/>
    </w:rPr>
  </w:style>
  <w:style w:type="paragraph" w:styleId="Antrat1">
    <w:name w:val="heading 1"/>
    <w:basedOn w:val="prastasis"/>
    <w:next w:val="prastasis"/>
    <w:link w:val="Antrat1Diagrama"/>
    <w:qFormat/>
    <w:rsid w:val="00465BD3"/>
    <w:pPr>
      <w:keepNext/>
      <w:numPr>
        <w:numId w:val="1"/>
      </w:numPr>
      <w:suppressAutoHyphens/>
      <w:spacing w:before="240" w:after="60"/>
      <w:outlineLvl w:val="0"/>
    </w:pPr>
    <w:rPr>
      <w:rFonts w:ascii="Arial" w:hAnsi="Arial"/>
      <w:b/>
      <w:bCs/>
      <w:kern w:val="2"/>
      <w:sz w:val="32"/>
      <w:szCs w:val="32"/>
      <w:lang w:eastAsia="ar-SA"/>
    </w:rPr>
  </w:style>
  <w:style w:type="paragraph" w:styleId="Antrat8">
    <w:name w:val="heading 8"/>
    <w:basedOn w:val="prastasis"/>
    <w:next w:val="prastasis"/>
    <w:link w:val="Antrat8Diagrama"/>
    <w:semiHidden/>
    <w:unhideWhenUsed/>
    <w:qFormat/>
    <w:rsid w:val="00465BD3"/>
    <w:pPr>
      <w:keepNext/>
      <w:numPr>
        <w:ilvl w:val="7"/>
        <w:numId w:val="1"/>
      </w:numPr>
      <w:suppressAutoHyphens/>
      <w:jc w:val="center"/>
      <w:outlineLvl w:val="7"/>
    </w:pPr>
    <w:rPr>
      <w:sz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65BD3"/>
    <w:rPr>
      <w:rFonts w:ascii="Arial" w:eastAsia="Times New Roman" w:hAnsi="Arial" w:cs="Times New Roman"/>
      <w:b/>
      <w:bCs/>
      <w:kern w:val="2"/>
      <w:sz w:val="32"/>
      <w:szCs w:val="32"/>
      <w:lang w:val="en-US" w:eastAsia="ar-SA"/>
    </w:rPr>
  </w:style>
  <w:style w:type="character" w:customStyle="1" w:styleId="Antrat8Diagrama">
    <w:name w:val="Antraštė 8 Diagrama"/>
    <w:basedOn w:val="Numatytasispastraiposriftas"/>
    <w:link w:val="Antrat8"/>
    <w:semiHidden/>
    <w:rsid w:val="00465BD3"/>
    <w:rPr>
      <w:rFonts w:ascii="Times New Roman" w:eastAsia="Times New Roman" w:hAnsi="Times New Roman" w:cs="Times New Roman"/>
      <w:sz w:val="24"/>
      <w:szCs w:val="20"/>
      <w:lang w:eastAsia="ar-SA"/>
    </w:rPr>
  </w:style>
  <w:style w:type="paragraph" w:styleId="HTMLiankstoformatuotas">
    <w:name w:val="HTML Preformatted"/>
    <w:basedOn w:val="prastasis"/>
    <w:link w:val="HTMLiankstoformatuotasDiagrama"/>
    <w:semiHidden/>
    <w:unhideWhenUsed/>
    <w:rsid w:val="0046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iankstoformatuotasDiagrama">
    <w:name w:val="HTML iš anksto formatuotas Diagrama"/>
    <w:basedOn w:val="Numatytasispastraiposriftas"/>
    <w:link w:val="HTMLiankstoformatuotas"/>
    <w:semiHidden/>
    <w:rsid w:val="00465BD3"/>
    <w:rPr>
      <w:rFonts w:ascii="Courier New" w:eastAsia="Times New Roman" w:hAnsi="Courier New" w:cs="Times New Roman"/>
      <w:sz w:val="20"/>
      <w:szCs w:val="20"/>
      <w:lang w:val="en-US" w:eastAsia="ar-SA"/>
    </w:rPr>
  </w:style>
  <w:style w:type="character" w:styleId="Grietas">
    <w:name w:val="Strong"/>
    <w:qFormat/>
    <w:rsid w:val="00465BD3"/>
    <w:rPr>
      <w:b/>
      <w:bCs w:val="0"/>
    </w:rPr>
  </w:style>
  <w:style w:type="paragraph" w:styleId="Pagrindinistekstas3">
    <w:name w:val="Body Text 3"/>
    <w:basedOn w:val="prastasis"/>
    <w:link w:val="Pagrindinistekstas3Diagrama"/>
    <w:semiHidden/>
    <w:unhideWhenUsed/>
    <w:rsid w:val="00465BD3"/>
    <w:rPr>
      <w:rFonts w:ascii="TimesLT" w:hAnsi="TimesLT"/>
      <w:sz w:val="24"/>
      <w:lang w:val="lt-LT"/>
    </w:rPr>
  </w:style>
  <w:style w:type="character" w:customStyle="1" w:styleId="Pagrindinistekstas3Diagrama">
    <w:name w:val="Pagrindinis tekstas 3 Diagrama"/>
    <w:basedOn w:val="Numatytasispastraiposriftas"/>
    <w:link w:val="Pagrindinistekstas3"/>
    <w:semiHidden/>
    <w:rsid w:val="00465BD3"/>
    <w:rPr>
      <w:rFonts w:ascii="TimesLT" w:eastAsia="Times New Roman" w:hAnsi="TimesLT"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9117</Words>
  <Characters>5198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2</cp:revision>
  <dcterms:created xsi:type="dcterms:W3CDTF">2019-11-04T09:08:00Z</dcterms:created>
  <dcterms:modified xsi:type="dcterms:W3CDTF">2019-11-04T09:08:00Z</dcterms:modified>
</cp:coreProperties>
</file>